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4A072" w14:textId="77777777" w:rsidR="003E2910" w:rsidRPr="003E2910" w:rsidRDefault="003E2910" w:rsidP="003E2910">
      <w:pPr>
        <w:pStyle w:val="Title"/>
        <w:rPr>
          <w:sz w:val="48"/>
        </w:rPr>
      </w:pPr>
      <w:r>
        <w:rPr>
          <w:sz w:val="48"/>
        </w:rPr>
        <w:t>Job description</w:t>
      </w:r>
    </w:p>
    <w:p w14:paraId="7E540019" w14:textId="6B6E24AD" w:rsidR="003E2910" w:rsidRDefault="00946494" w:rsidP="006F708B">
      <w:pPr>
        <w:pStyle w:val="Heading1"/>
      </w:pPr>
      <w:r>
        <w:t xml:space="preserve">Trials </w:t>
      </w:r>
      <w:r w:rsidR="00677B56">
        <w:t>Manager</w:t>
      </w:r>
    </w:p>
    <w:tbl>
      <w:tblPr>
        <w:tblStyle w:val="TableGrid"/>
        <w:tblW w:w="0" w:type="auto"/>
        <w:tblLook w:val="04A0" w:firstRow="1" w:lastRow="0" w:firstColumn="1" w:lastColumn="0" w:noHBand="0" w:noVBand="1"/>
      </w:tblPr>
      <w:tblGrid>
        <w:gridCol w:w="2122"/>
        <w:gridCol w:w="6894"/>
      </w:tblGrid>
      <w:tr w:rsidR="003C7C85" w:rsidRPr="003C7C85" w14:paraId="1C402CAA" w14:textId="77777777" w:rsidTr="7AFDC3EF">
        <w:tc>
          <w:tcPr>
            <w:tcW w:w="2122" w:type="dxa"/>
            <w:vAlign w:val="center"/>
          </w:tcPr>
          <w:p w14:paraId="22698F06" w14:textId="77777777" w:rsidR="003C7C85" w:rsidRPr="003C7C85" w:rsidRDefault="003C7C85" w:rsidP="00E7416B">
            <w:r w:rsidRPr="003C7C85">
              <w:t>Overview</w:t>
            </w:r>
          </w:p>
        </w:tc>
        <w:tc>
          <w:tcPr>
            <w:tcW w:w="6894" w:type="dxa"/>
            <w:vAlign w:val="center"/>
          </w:tcPr>
          <w:p w14:paraId="2C1DFC0D" w14:textId="5FCE0B2A" w:rsidR="00003FA9" w:rsidRDefault="00003FA9" w:rsidP="00003FA9">
            <w:pPr>
              <w:rPr>
                <w:rFonts w:asciiTheme="minorHAnsi" w:eastAsia="Times New Roman" w:hAnsiTheme="minorHAnsi" w:cstheme="minorHAnsi"/>
                <w:lang w:eastAsia="en-GB"/>
              </w:rPr>
            </w:pPr>
            <w:r w:rsidRPr="00171E78">
              <w:rPr>
                <w:rFonts w:asciiTheme="minorHAnsi" w:eastAsia="Times New Roman" w:hAnsiTheme="minorHAnsi" w:cstheme="minorHAnsi"/>
              </w:rPr>
              <w:t>AlphaPlus is an education service business specialising in standards, assessment and certification.  We help our clients design, develop, deploy and evaluate qualifications and their underpinning assessments.  Our work spans the public and private sectors, schools, colleges, vocational and professional learning and includes work across the UK’s four nations, and international projects</w:t>
            </w:r>
            <w:r w:rsidRPr="00D21570">
              <w:rPr>
                <w:rFonts w:asciiTheme="minorHAnsi" w:eastAsia="Times New Roman" w:hAnsiTheme="minorHAnsi" w:cstheme="minorHAnsi"/>
              </w:rPr>
              <w:t xml:space="preserve">.  </w:t>
            </w:r>
            <w:r w:rsidRPr="00D21570">
              <w:rPr>
                <w:rFonts w:asciiTheme="minorHAnsi" w:eastAsia="Times New Roman" w:hAnsiTheme="minorHAnsi" w:cstheme="minorHAnsi"/>
                <w:lang w:eastAsia="en-GB"/>
              </w:rPr>
              <w:t>AlphaPlus is part of AQA Global Assessment Services</w:t>
            </w:r>
          </w:p>
          <w:p w14:paraId="7E7705DF" w14:textId="77777777" w:rsidR="00003FA9" w:rsidRDefault="00003FA9" w:rsidP="00003FA9">
            <w:pPr>
              <w:rPr>
                <w:rFonts w:asciiTheme="minorHAnsi" w:eastAsia="Times New Roman" w:hAnsiTheme="minorHAnsi" w:cstheme="minorHAnsi"/>
                <w:lang w:eastAsia="en-GB"/>
              </w:rPr>
            </w:pPr>
          </w:p>
          <w:p w14:paraId="65BB93DB" w14:textId="4B4C8926" w:rsidR="00DC7E99" w:rsidRPr="00C46596" w:rsidRDefault="257580D2" w:rsidP="00DC7E99">
            <w:r>
              <w:t xml:space="preserve">The </w:t>
            </w:r>
            <w:r w:rsidR="00B13F56">
              <w:t>t</w:t>
            </w:r>
            <w:r w:rsidR="108D6228">
              <w:t>rials</w:t>
            </w:r>
            <w:r>
              <w:t xml:space="preserve"> </w:t>
            </w:r>
            <w:r w:rsidR="00B13F56">
              <w:t>m</w:t>
            </w:r>
            <w:r>
              <w:t xml:space="preserve">anager will </w:t>
            </w:r>
            <w:r w:rsidR="7F39F4D8">
              <w:t xml:space="preserve">lead the </w:t>
            </w:r>
            <w:r w:rsidR="00B13F56">
              <w:t>t</w:t>
            </w:r>
            <w:r w:rsidR="7F39F4D8">
              <w:t>rialling team</w:t>
            </w:r>
            <w:r>
              <w:t xml:space="preserve"> to ensure that projects are implemented to time, budget and quality, supporting a range of projects over their lifecycle. </w:t>
            </w:r>
          </w:p>
          <w:p w14:paraId="68243862" w14:textId="77777777" w:rsidR="00DC7E99" w:rsidRDefault="00DC7E99" w:rsidP="00DC7E99"/>
          <w:p w14:paraId="50940328" w14:textId="7387430D" w:rsidR="00DC7E99" w:rsidRDefault="00DC7E99" w:rsidP="00DC7E99">
            <w:r w:rsidRPr="00C46596">
              <w:t xml:space="preserve">The postholder </w:t>
            </w:r>
            <w:r>
              <w:t xml:space="preserve">will work across a range of projects in an educational and vocational setting. This will </w:t>
            </w:r>
            <w:r w:rsidR="0078426A">
              <w:t xml:space="preserve">predominantly involve </w:t>
            </w:r>
            <w:r>
              <w:t>supporting large-scale trialling of new materials in schools</w:t>
            </w:r>
            <w:r w:rsidR="00CB6F39">
              <w:t xml:space="preserve"> and colleges</w:t>
            </w:r>
            <w:r>
              <w:t xml:space="preserve">. </w:t>
            </w:r>
          </w:p>
          <w:p w14:paraId="5978E60D" w14:textId="77777777" w:rsidR="00DC7E99" w:rsidRPr="00CA5CCA" w:rsidRDefault="00DC7E99" w:rsidP="00DC7E99"/>
          <w:p w14:paraId="0E1E6701" w14:textId="77777777" w:rsidR="00DC7E99" w:rsidRPr="00CA5CCA" w:rsidRDefault="00DC7E99" w:rsidP="00DC7E99">
            <w:r w:rsidRPr="00CA5CCA">
              <w:t>In doing so, the postholder will need to:</w:t>
            </w:r>
          </w:p>
          <w:p w14:paraId="379EA1CA" w14:textId="77777777" w:rsidR="00DC7E99" w:rsidRPr="002F31EE" w:rsidRDefault="00DC7E99" w:rsidP="00DC7E99">
            <w:pPr>
              <w:pStyle w:val="ListParagraph"/>
              <w:numPr>
                <w:ilvl w:val="0"/>
                <w:numId w:val="13"/>
              </w:numPr>
              <w:contextualSpacing w:val="0"/>
              <w:rPr>
                <w:rFonts w:eastAsia="Times New Roman"/>
              </w:rPr>
            </w:pPr>
            <w:r>
              <w:rPr>
                <w:rFonts w:eastAsia="Times New Roman"/>
              </w:rPr>
              <w:t xml:space="preserve">Work in a customer-facing role across multiple projects, recruiting schools to participate in trials of new assessment materials and supporting them throughout the trialling process </w:t>
            </w:r>
          </w:p>
          <w:p w14:paraId="5BB18212" w14:textId="5013499D" w:rsidR="00DC7E99" w:rsidRDefault="00DC7E99" w:rsidP="00DC7E99">
            <w:pPr>
              <w:pStyle w:val="ListParagraph"/>
              <w:numPr>
                <w:ilvl w:val="0"/>
                <w:numId w:val="13"/>
              </w:numPr>
              <w:contextualSpacing w:val="0"/>
              <w:rPr>
                <w:rFonts w:eastAsia="Times New Roman"/>
              </w:rPr>
            </w:pPr>
            <w:r>
              <w:rPr>
                <w:rFonts w:eastAsia="Times New Roman"/>
              </w:rPr>
              <w:t>H</w:t>
            </w:r>
            <w:r w:rsidRPr="00CA5CCA">
              <w:rPr>
                <w:rFonts w:eastAsia="Times New Roman"/>
              </w:rPr>
              <w:t xml:space="preserve">ave experience in a customer service role, </w:t>
            </w:r>
            <w:r>
              <w:rPr>
                <w:rFonts w:eastAsia="Times New Roman"/>
              </w:rPr>
              <w:t xml:space="preserve">preferably </w:t>
            </w:r>
            <w:r w:rsidRPr="00CA5CCA">
              <w:rPr>
                <w:rFonts w:eastAsia="Times New Roman"/>
              </w:rPr>
              <w:t xml:space="preserve">using CRM / </w:t>
            </w:r>
            <w:r>
              <w:rPr>
                <w:rFonts w:eastAsia="Times New Roman"/>
              </w:rPr>
              <w:t>service desk</w:t>
            </w:r>
            <w:r w:rsidRPr="00CA5CCA">
              <w:rPr>
                <w:rFonts w:eastAsia="Times New Roman"/>
              </w:rPr>
              <w:t xml:space="preserve"> software</w:t>
            </w:r>
          </w:p>
          <w:p w14:paraId="46A0A754" w14:textId="7D8EDA6D" w:rsidR="006577CA" w:rsidRPr="00AC5D3B" w:rsidRDefault="00DC7E99" w:rsidP="00AC5D3B">
            <w:pPr>
              <w:pStyle w:val="ListParagraph"/>
              <w:numPr>
                <w:ilvl w:val="0"/>
                <w:numId w:val="13"/>
              </w:numPr>
              <w:contextualSpacing w:val="0"/>
              <w:rPr>
                <w:rFonts w:eastAsia="Times New Roman"/>
              </w:rPr>
            </w:pPr>
            <w:r w:rsidRPr="0002623A">
              <w:rPr>
                <w:rFonts w:eastAsia="Times New Roman"/>
              </w:rPr>
              <w:t>Work with project teams across the organisation to design, develop and deploy qualifications and assessments across a range of educational and vocational contexts</w:t>
            </w:r>
            <w:r w:rsidR="00A469A4">
              <w:rPr>
                <w:rFonts w:eastAsia="Times New Roman"/>
              </w:rPr>
              <w:t>.</w:t>
            </w:r>
          </w:p>
        </w:tc>
      </w:tr>
      <w:tr w:rsidR="00400504" w:rsidRPr="003C7C85" w14:paraId="17AE973B" w14:textId="77777777" w:rsidTr="7AFDC3EF">
        <w:tc>
          <w:tcPr>
            <w:tcW w:w="2122" w:type="dxa"/>
            <w:vAlign w:val="center"/>
          </w:tcPr>
          <w:p w14:paraId="64FE45DB" w14:textId="1FE47DC0" w:rsidR="00400504" w:rsidRPr="003C7C85" w:rsidRDefault="00400504" w:rsidP="00E7416B">
            <w:r w:rsidRPr="003C7C85">
              <w:t>Key purpose of the job</w:t>
            </w:r>
          </w:p>
        </w:tc>
        <w:tc>
          <w:tcPr>
            <w:tcW w:w="6894" w:type="dxa"/>
            <w:vAlign w:val="center"/>
          </w:tcPr>
          <w:p w14:paraId="536128F0" w14:textId="0B2AF438" w:rsidR="00400504" w:rsidRDefault="00B75750" w:rsidP="00584B95">
            <w:pPr>
              <w:pStyle w:val="ListParagraph"/>
              <w:numPr>
                <w:ilvl w:val="0"/>
                <w:numId w:val="1"/>
              </w:numPr>
              <w:spacing w:before="120"/>
            </w:pPr>
            <w:r>
              <w:t>W</w:t>
            </w:r>
            <w:r w:rsidR="002D34DA">
              <w:t xml:space="preserve">ork as part of a vibrant team based in Manchester, </w:t>
            </w:r>
            <w:r>
              <w:t>to</w:t>
            </w:r>
            <w:r w:rsidR="002D34DA">
              <w:t xml:space="preserve"> </w:t>
            </w:r>
            <w:r w:rsidR="00D041F2">
              <w:t>coordinate</w:t>
            </w:r>
            <w:r w:rsidR="00F86989">
              <w:t xml:space="preserve">, oversee and manage all </w:t>
            </w:r>
            <w:r w:rsidR="00D041F2">
              <w:t xml:space="preserve">activities relating to the </w:t>
            </w:r>
            <w:r w:rsidR="00A83131">
              <w:t>administration</w:t>
            </w:r>
            <w:r w:rsidR="00D041F2">
              <w:t xml:space="preserve"> of </w:t>
            </w:r>
            <w:r w:rsidR="00486170">
              <w:t>trials</w:t>
            </w:r>
            <w:r w:rsidR="00CE20B3">
              <w:t xml:space="preserve">, </w:t>
            </w:r>
            <w:r w:rsidR="00D041F2">
              <w:t xml:space="preserve">pre-tests </w:t>
            </w:r>
            <w:r w:rsidR="00CE20B3">
              <w:t xml:space="preserve">and data collection activities </w:t>
            </w:r>
            <w:r w:rsidR="00486170">
              <w:t>in schools and other educational settings</w:t>
            </w:r>
          </w:p>
          <w:p w14:paraId="45E4246A" w14:textId="64968F5E" w:rsidR="00FA613A" w:rsidRDefault="00B75750" w:rsidP="00584B95">
            <w:pPr>
              <w:pStyle w:val="ListParagraph"/>
              <w:numPr>
                <w:ilvl w:val="0"/>
                <w:numId w:val="1"/>
              </w:numPr>
              <w:spacing w:after="120"/>
            </w:pPr>
            <w:r>
              <w:t>E</w:t>
            </w:r>
            <w:r w:rsidR="00FA613A">
              <w:t xml:space="preserve">stablish and maintain </w:t>
            </w:r>
            <w:r w:rsidR="00EB6443">
              <w:t>excellent lines of communication and</w:t>
            </w:r>
            <w:r w:rsidR="00FA613A">
              <w:t xml:space="preserve"> work</w:t>
            </w:r>
            <w:r w:rsidR="00970662">
              <w:t>ing</w:t>
            </w:r>
            <w:r w:rsidR="00FA613A">
              <w:t xml:space="preserve"> relationships with</w:t>
            </w:r>
            <w:r w:rsidR="00E940B0">
              <w:t xml:space="preserve"> schools, clients and other</w:t>
            </w:r>
            <w:r w:rsidR="00FA613A">
              <w:t xml:space="preserve"> stakeholders</w:t>
            </w:r>
            <w:r w:rsidR="00EB6443">
              <w:t xml:space="preserve"> </w:t>
            </w:r>
          </w:p>
          <w:p w14:paraId="42AA3B37" w14:textId="064D54A3" w:rsidR="00CE136B" w:rsidRPr="00400504" w:rsidRDefault="00D835FA" w:rsidP="00584B95">
            <w:pPr>
              <w:pStyle w:val="ListParagraph"/>
              <w:numPr>
                <w:ilvl w:val="0"/>
                <w:numId w:val="1"/>
              </w:numPr>
              <w:spacing w:after="120"/>
            </w:pPr>
            <w:r>
              <w:t xml:space="preserve">Provide regular progress reports to </w:t>
            </w:r>
            <w:r w:rsidR="00502865">
              <w:t>internal and external stakeholders</w:t>
            </w:r>
            <w:r w:rsidR="007D5D7B">
              <w:t>.</w:t>
            </w:r>
          </w:p>
        </w:tc>
      </w:tr>
      <w:tr w:rsidR="00400504" w:rsidRPr="003C7C85" w14:paraId="25A94391" w14:textId="77777777" w:rsidTr="7AFDC3EF">
        <w:tc>
          <w:tcPr>
            <w:tcW w:w="2122" w:type="dxa"/>
            <w:vAlign w:val="center"/>
          </w:tcPr>
          <w:p w14:paraId="1FEC7BA4" w14:textId="77777777" w:rsidR="00400504" w:rsidRPr="003C7C85" w:rsidRDefault="00400504" w:rsidP="00E7416B">
            <w:r w:rsidRPr="003C7C85">
              <w:t>Typical project responsibilities</w:t>
            </w:r>
          </w:p>
        </w:tc>
        <w:tc>
          <w:tcPr>
            <w:tcW w:w="6894" w:type="dxa"/>
            <w:vAlign w:val="center"/>
          </w:tcPr>
          <w:p w14:paraId="41310CCA" w14:textId="05E2DC06" w:rsidR="00486170" w:rsidRDefault="00486170" w:rsidP="00584B95">
            <w:pPr>
              <w:numPr>
                <w:ilvl w:val="0"/>
                <w:numId w:val="3"/>
              </w:numPr>
              <w:spacing w:before="120"/>
            </w:pPr>
            <w:r>
              <w:t>Act as</w:t>
            </w:r>
            <w:r w:rsidR="00605217">
              <w:t xml:space="preserve"> the</w:t>
            </w:r>
            <w:r>
              <w:t xml:space="preserve"> key AlphaPlus contact with schools and other organisations </w:t>
            </w:r>
          </w:p>
          <w:p w14:paraId="5D64D10B" w14:textId="0DB75289" w:rsidR="00CD1006" w:rsidRDefault="00750327" w:rsidP="00E7416B">
            <w:pPr>
              <w:numPr>
                <w:ilvl w:val="0"/>
                <w:numId w:val="3"/>
              </w:numPr>
            </w:pPr>
            <w:r>
              <w:t xml:space="preserve">Lead on the </w:t>
            </w:r>
            <w:r w:rsidR="00CD1006">
              <w:t>develop</w:t>
            </w:r>
            <w:r w:rsidR="000B2ED1">
              <w:t>ment</w:t>
            </w:r>
            <w:r w:rsidR="007577BA">
              <w:t xml:space="preserve">, </w:t>
            </w:r>
            <w:r w:rsidR="000B2ED1">
              <w:t xml:space="preserve">distribution </w:t>
            </w:r>
            <w:r w:rsidR="007577BA">
              <w:t xml:space="preserve">and quality control </w:t>
            </w:r>
            <w:r w:rsidR="00A83131">
              <w:t>of pre</w:t>
            </w:r>
            <w:r w:rsidR="00CD1006">
              <w:t>-test materials</w:t>
            </w:r>
            <w:r w:rsidR="00900F8B">
              <w:t xml:space="preserve"> </w:t>
            </w:r>
          </w:p>
          <w:p w14:paraId="16440808" w14:textId="21797500" w:rsidR="00900F8B" w:rsidRDefault="00486170" w:rsidP="009D5203">
            <w:pPr>
              <w:numPr>
                <w:ilvl w:val="0"/>
                <w:numId w:val="3"/>
              </w:numPr>
            </w:pPr>
            <w:r>
              <w:t>M</w:t>
            </w:r>
            <w:r w:rsidR="00591257">
              <w:t>aintain</w:t>
            </w:r>
            <w:r w:rsidR="0077086F">
              <w:t xml:space="preserve"> and develop </w:t>
            </w:r>
            <w:r w:rsidR="00591257">
              <w:t xml:space="preserve">AlphaPlus’ </w:t>
            </w:r>
            <w:r w:rsidR="00D12B45">
              <w:t xml:space="preserve">CRM </w:t>
            </w:r>
            <w:r w:rsidR="00591257">
              <w:t xml:space="preserve">database </w:t>
            </w:r>
          </w:p>
          <w:p w14:paraId="2E6FBD56" w14:textId="108F3A81" w:rsidR="00460A11" w:rsidRDefault="00460A11" w:rsidP="009D5203">
            <w:pPr>
              <w:numPr>
                <w:ilvl w:val="0"/>
                <w:numId w:val="3"/>
              </w:numPr>
            </w:pPr>
            <w:r>
              <w:t>Manage the recruitment, onboarding and end to end support for schools participating in trials and data collection activities</w:t>
            </w:r>
            <w:r w:rsidR="00944188">
              <w:t>, online or on paper</w:t>
            </w:r>
          </w:p>
          <w:p w14:paraId="5C131845" w14:textId="6F29D405" w:rsidR="00A61269" w:rsidRDefault="00486170" w:rsidP="009D5203">
            <w:pPr>
              <w:numPr>
                <w:ilvl w:val="0"/>
                <w:numId w:val="3"/>
              </w:numPr>
            </w:pPr>
            <w:r>
              <w:t>S</w:t>
            </w:r>
            <w:r w:rsidR="00A61269">
              <w:t xml:space="preserve">upport the </w:t>
            </w:r>
            <w:r w:rsidR="004C2515">
              <w:t xml:space="preserve">recruitment, onboarding </w:t>
            </w:r>
            <w:r w:rsidR="00A61269">
              <w:t>and training of</w:t>
            </w:r>
            <w:r w:rsidR="00D36308">
              <w:t xml:space="preserve"> project support staff</w:t>
            </w:r>
            <w:r w:rsidR="006358CA">
              <w:t xml:space="preserve">: </w:t>
            </w:r>
            <w:r w:rsidR="007D5D7B">
              <w:t>test administrators</w:t>
            </w:r>
            <w:r w:rsidR="0051786A">
              <w:t>, markers</w:t>
            </w:r>
            <w:r w:rsidR="00944188">
              <w:t xml:space="preserve">, </w:t>
            </w:r>
            <w:r w:rsidR="0051786A">
              <w:t>data technicians</w:t>
            </w:r>
            <w:r w:rsidR="003011D1">
              <w:t xml:space="preserve"> etc.</w:t>
            </w:r>
          </w:p>
          <w:p w14:paraId="671ADB77" w14:textId="4429E5D0" w:rsidR="00A61269" w:rsidRDefault="00332771" w:rsidP="009D5203">
            <w:pPr>
              <w:numPr>
                <w:ilvl w:val="0"/>
                <w:numId w:val="3"/>
              </w:numPr>
            </w:pPr>
            <w:r>
              <w:t xml:space="preserve">Manage </w:t>
            </w:r>
            <w:r w:rsidR="00935FFA">
              <w:t>the a</w:t>
            </w:r>
            <w:r w:rsidR="00FE30F5">
              <w:t>llocat</w:t>
            </w:r>
            <w:r w:rsidR="00935FFA">
              <w:t>ion</w:t>
            </w:r>
            <w:r w:rsidR="00780C67">
              <w:t xml:space="preserve">, </w:t>
            </w:r>
            <w:r w:rsidR="003011D1">
              <w:t xml:space="preserve">deployment </w:t>
            </w:r>
            <w:r w:rsidR="00780C67">
              <w:t xml:space="preserve">and support </w:t>
            </w:r>
            <w:r w:rsidR="00935FFA">
              <w:t>of T</w:t>
            </w:r>
            <w:r w:rsidR="00FE30F5">
              <w:t xml:space="preserve">est </w:t>
            </w:r>
            <w:r w:rsidR="00935FFA">
              <w:t>A</w:t>
            </w:r>
            <w:r w:rsidR="00FE30F5">
              <w:t>dministrators</w:t>
            </w:r>
            <w:r w:rsidR="00780C67">
              <w:t xml:space="preserve"> throughout trialling periods</w:t>
            </w:r>
          </w:p>
          <w:p w14:paraId="756CAD72" w14:textId="7CE8F4CF" w:rsidR="0065238A" w:rsidRDefault="002A3AA6" w:rsidP="006A029C">
            <w:pPr>
              <w:numPr>
                <w:ilvl w:val="0"/>
                <w:numId w:val="3"/>
              </w:numPr>
            </w:pPr>
            <w:r>
              <w:lastRenderedPageBreak/>
              <w:t xml:space="preserve">Manage post-trial activities: </w:t>
            </w:r>
            <w:r w:rsidR="00440309">
              <w:t xml:space="preserve">sending data securely, collating </w:t>
            </w:r>
            <w:r>
              <w:t xml:space="preserve">feedback, </w:t>
            </w:r>
            <w:r w:rsidR="00440309">
              <w:t xml:space="preserve">final </w:t>
            </w:r>
            <w:r>
              <w:t>reporting</w:t>
            </w:r>
          </w:p>
          <w:p w14:paraId="716B77F7" w14:textId="720EEE78" w:rsidR="00575331" w:rsidRDefault="00575331" w:rsidP="0002623A">
            <w:pPr>
              <w:numPr>
                <w:ilvl w:val="0"/>
                <w:numId w:val="3"/>
              </w:numPr>
            </w:pPr>
            <w:r>
              <w:t xml:space="preserve">Support </w:t>
            </w:r>
            <w:r w:rsidR="007D5D7B">
              <w:t xml:space="preserve">deputy </w:t>
            </w:r>
            <w:r w:rsidR="00FD541C">
              <w:t>director</w:t>
            </w:r>
            <w:r>
              <w:t xml:space="preserve"> to ensure projects run </w:t>
            </w:r>
            <w:r w:rsidR="005F77FF">
              <w:t>on schedule</w:t>
            </w:r>
            <w:r>
              <w:t xml:space="preserve"> and </w:t>
            </w:r>
            <w:r w:rsidR="00B558B8">
              <w:t xml:space="preserve">within </w:t>
            </w:r>
            <w:r>
              <w:t>budget</w:t>
            </w:r>
          </w:p>
          <w:p w14:paraId="79429676" w14:textId="77777777" w:rsidR="00441A1D" w:rsidRPr="007B21F2" w:rsidRDefault="00441A1D" w:rsidP="00441A1D">
            <w:pPr>
              <w:rPr>
                <w:rFonts w:asciiTheme="minorHAnsi" w:eastAsia="Times New Roman" w:hAnsiTheme="minorHAnsi" w:cstheme="minorHAnsi"/>
              </w:rPr>
            </w:pPr>
            <w:r w:rsidRPr="007B21F2">
              <w:rPr>
                <w:rFonts w:asciiTheme="minorHAnsi" w:eastAsia="Times New Roman" w:hAnsiTheme="minorHAnsi" w:cstheme="minorHAnsi"/>
              </w:rPr>
              <w:t xml:space="preserve">In addition to normal duties and responsibilities, the role holder may be required to carry out any other reasonable duties and responsibilities assigned, deemed within the scope of the role to meet the needs of the business. </w:t>
            </w:r>
          </w:p>
          <w:p w14:paraId="0A9332C5" w14:textId="77777777" w:rsidR="00441A1D" w:rsidRPr="007B21F2" w:rsidRDefault="00441A1D" w:rsidP="00441A1D">
            <w:pPr>
              <w:rPr>
                <w:rFonts w:asciiTheme="minorHAnsi" w:eastAsia="Times New Roman" w:hAnsiTheme="minorHAnsi" w:cstheme="minorBidi"/>
                <w:sz w:val="12"/>
                <w:szCs w:val="12"/>
              </w:rPr>
            </w:pPr>
          </w:p>
          <w:p w14:paraId="6108B233" w14:textId="4C0F5375" w:rsidR="00ED531A" w:rsidRPr="003C7C85" w:rsidRDefault="00441A1D" w:rsidP="0015207E">
            <w:r w:rsidRPr="007B21F2">
              <w:rPr>
                <w:rFonts w:asciiTheme="minorHAnsi" w:eastAsia="Times New Roman" w:hAnsiTheme="minorHAnsi" w:cstheme="minorHAnsi"/>
              </w:rPr>
              <w:t>In fulfilling the duties and responsibilities of the role, including engagement with stakeholders, the postholder will uphold the company values and behaviours, equality aims, policies and procedures.</w:t>
            </w:r>
          </w:p>
        </w:tc>
      </w:tr>
      <w:tr w:rsidR="00400504" w:rsidRPr="003C7C85" w14:paraId="1FEFD11B" w14:textId="77777777" w:rsidTr="7AFDC3EF">
        <w:tc>
          <w:tcPr>
            <w:tcW w:w="2122" w:type="dxa"/>
            <w:vAlign w:val="center"/>
          </w:tcPr>
          <w:p w14:paraId="6991E0DF" w14:textId="77777777" w:rsidR="00400504" w:rsidRPr="003C7C85" w:rsidRDefault="00400504" w:rsidP="00E7416B">
            <w:r w:rsidRPr="003C7C85">
              <w:lastRenderedPageBreak/>
              <w:t>Typical Outputs</w:t>
            </w:r>
          </w:p>
        </w:tc>
        <w:tc>
          <w:tcPr>
            <w:tcW w:w="6894" w:type="dxa"/>
            <w:vAlign w:val="center"/>
          </w:tcPr>
          <w:p w14:paraId="5EA43ADD" w14:textId="74A368F0" w:rsidR="00D12B45" w:rsidRDefault="00F60415" w:rsidP="0002623A">
            <w:pPr>
              <w:pStyle w:val="ListParagraph"/>
              <w:numPr>
                <w:ilvl w:val="0"/>
                <w:numId w:val="4"/>
              </w:numPr>
            </w:pPr>
            <w:r>
              <w:t>S</w:t>
            </w:r>
            <w:r w:rsidR="00D12B45">
              <w:t xml:space="preserve">et targets and establish </w:t>
            </w:r>
            <w:r w:rsidR="00FD541C">
              <w:t xml:space="preserve">service level agreements </w:t>
            </w:r>
            <w:r w:rsidR="00D12B45">
              <w:t>(SLAs)</w:t>
            </w:r>
          </w:p>
          <w:p w14:paraId="613544D8" w14:textId="24C43592" w:rsidR="00AB0829" w:rsidRDefault="00980A7C" w:rsidP="00AB0829">
            <w:pPr>
              <w:pStyle w:val="ListParagraph"/>
              <w:numPr>
                <w:ilvl w:val="0"/>
                <w:numId w:val="4"/>
              </w:numPr>
            </w:pPr>
            <w:r>
              <w:t>Deliver all key tasks to the required deadlines</w:t>
            </w:r>
          </w:p>
          <w:p w14:paraId="1647F98F" w14:textId="39CF49F3" w:rsidR="00625949" w:rsidRDefault="00625949" w:rsidP="00AB0829">
            <w:pPr>
              <w:pStyle w:val="ListParagraph"/>
              <w:numPr>
                <w:ilvl w:val="0"/>
                <w:numId w:val="4"/>
              </w:numPr>
            </w:pPr>
            <w:r>
              <w:t>Meet trialling targets</w:t>
            </w:r>
          </w:p>
          <w:p w14:paraId="1AA47B59" w14:textId="6D0850CF" w:rsidR="00486170" w:rsidRDefault="00486170" w:rsidP="00AB0829">
            <w:pPr>
              <w:pStyle w:val="ListParagraph"/>
              <w:numPr>
                <w:ilvl w:val="0"/>
                <w:numId w:val="4"/>
              </w:numPr>
            </w:pPr>
            <w:r>
              <w:t>M</w:t>
            </w:r>
            <w:r w:rsidR="00980A7C">
              <w:t>anag</w:t>
            </w:r>
            <w:r w:rsidR="00FF1712">
              <w:t>e</w:t>
            </w:r>
            <w:r w:rsidR="00980A7C">
              <w:t xml:space="preserve"> risks </w:t>
            </w:r>
          </w:p>
          <w:p w14:paraId="48DA86CD" w14:textId="77777777" w:rsidR="00AC5D3B" w:rsidRDefault="00AC5D3B" w:rsidP="00AB0829">
            <w:pPr>
              <w:pStyle w:val="ListParagraph"/>
              <w:numPr>
                <w:ilvl w:val="0"/>
                <w:numId w:val="4"/>
              </w:numPr>
            </w:pPr>
            <w:r>
              <w:t xml:space="preserve">Provide regular progress reports against KPIs </w:t>
            </w:r>
          </w:p>
          <w:p w14:paraId="1FF5489F" w14:textId="00D1B380" w:rsidR="00DD2EE4" w:rsidRPr="003C7C85" w:rsidRDefault="00C36491" w:rsidP="00AC5D3B">
            <w:pPr>
              <w:pStyle w:val="ListParagraph"/>
              <w:numPr>
                <w:ilvl w:val="0"/>
                <w:numId w:val="4"/>
              </w:numPr>
            </w:pPr>
            <w:r>
              <w:t>Work</w:t>
            </w:r>
            <w:r w:rsidR="00FF1712">
              <w:t xml:space="preserve"> </w:t>
            </w:r>
            <w:r>
              <w:t>to budget</w:t>
            </w:r>
            <w:r w:rsidR="00FF1712">
              <w:t xml:space="preserve"> and time constraints</w:t>
            </w:r>
          </w:p>
        </w:tc>
      </w:tr>
      <w:tr w:rsidR="00400504" w:rsidRPr="003C7C85" w14:paraId="013B235A" w14:textId="77777777" w:rsidTr="7AFDC3EF">
        <w:tc>
          <w:tcPr>
            <w:tcW w:w="9016" w:type="dxa"/>
            <w:gridSpan w:val="2"/>
            <w:vAlign w:val="center"/>
          </w:tcPr>
          <w:p w14:paraId="4E35CE60" w14:textId="77777777" w:rsidR="00400504" w:rsidRPr="003C7C85" w:rsidRDefault="00400504" w:rsidP="00E7416B">
            <w:pPr>
              <w:rPr>
                <w:b/>
              </w:rPr>
            </w:pPr>
            <w:r>
              <w:rPr>
                <w:b/>
              </w:rPr>
              <w:t>Key relationships</w:t>
            </w:r>
          </w:p>
        </w:tc>
      </w:tr>
      <w:tr w:rsidR="00400504" w:rsidRPr="003C7C85" w14:paraId="0B7A1D6F" w14:textId="77777777" w:rsidTr="7AFDC3EF">
        <w:tc>
          <w:tcPr>
            <w:tcW w:w="2122" w:type="dxa"/>
            <w:vAlign w:val="center"/>
          </w:tcPr>
          <w:p w14:paraId="54C7EB71" w14:textId="77777777" w:rsidR="00400504" w:rsidRPr="003C7C85" w:rsidRDefault="00400504" w:rsidP="00E7416B">
            <w:r w:rsidRPr="003C7C85">
              <w:t>Internal</w:t>
            </w:r>
          </w:p>
        </w:tc>
        <w:tc>
          <w:tcPr>
            <w:tcW w:w="6894" w:type="dxa"/>
            <w:vAlign w:val="center"/>
          </w:tcPr>
          <w:p w14:paraId="53D8B292" w14:textId="10033852" w:rsidR="00FF1712" w:rsidRDefault="00FF1712" w:rsidP="00584B95">
            <w:pPr>
              <w:pStyle w:val="ListParagraph"/>
              <w:numPr>
                <w:ilvl w:val="0"/>
                <w:numId w:val="9"/>
              </w:numPr>
              <w:spacing w:before="120"/>
              <w:ind w:left="360"/>
            </w:pPr>
            <w:r>
              <w:t xml:space="preserve">Deputy </w:t>
            </w:r>
            <w:r w:rsidR="004E3BEA">
              <w:t xml:space="preserve">director </w:t>
            </w:r>
            <w:r>
              <w:t xml:space="preserve">of </w:t>
            </w:r>
            <w:r w:rsidR="004E3BEA">
              <w:t>research</w:t>
            </w:r>
          </w:p>
          <w:p w14:paraId="5BD817EB" w14:textId="66945C62" w:rsidR="003B1A80" w:rsidRDefault="003B1A80" w:rsidP="00584B95">
            <w:pPr>
              <w:pStyle w:val="ListParagraph"/>
              <w:numPr>
                <w:ilvl w:val="0"/>
                <w:numId w:val="9"/>
              </w:numPr>
              <w:spacing w:before="120"/>
              <w:ind w:left="360"/>
            </w:pPr>
            <w:r>
              <w:t xml:space="preserve">Trialling </w:t>
            </w:r>
            <w:r w:rsidR="004E3BEA">
              <w:t>project managers</w:t>
            </w:r>
          </w:p>
          <w:p w14:paraId="7FE56875" w14:textId="64A8F716" w:rsidR="003B1A80" w:rsidRDefault="003B1A80" w:rsidP="00584B95">
            <w:pPr>
              <w:pStyle w:val="ListParagraph"/>
              <w:numPr>
                <w:ilvl w:val="0"/>
                <w:numId w:val="9"/>
              </w:numPr>
              <w:spacing w:before="120"/>
              <w:ind w:left="360"/>
            </w:pPr>
            <w:r>
              <w:t xml:space="preserve">Service </w:t>
            </w:r>
            <w:r w:rsidR="004E3BEA">
              <w:t xml:space="preserve">delivery </w:t>
            </w:r>
            <w:r>
              <w:t>team</w:t>
            </w:r>
          </w:p>
          <w:p w14:paraId="114B319D" w14:textId="411BFEE1" w:rsidR="003B1A80" w:rsidRDefault="00AA2591" w:rsidP="00584B95">
            <w:pPr>
              <w:pStyle w:val="ListParagraph"/>
              <w:numPr>
                <w:ilvl w:val="0"/>
                <w:numId w:val="9"/>
              </w:numPr>
              <w:spacing w:before="120"/>
              <w:ind w:left="360"/>
            </w:pPr>
            <w:r>
              <w:t>Other project managers</w:t>
            </w:r>
          </w:p>
          <w:p w14:paraId="42EFFAED" w14:textId="34723D6B" w:rsidR="00AB0829" w:rsidRPr="003C7C85" w:rsidRDefault="003B1A80" w:rsidP="00AC5D3B">
            <w:pPr>
              <w:pStyle w:val="ListParagraph"/>
              <w:numPr>
                <w:ilvl w:val="0"/>
                <w:numId w:val="9"/>
              </w:numPr>
              <w:spacing w:before="120"/>
              <w:ind w:left="360"/>
            </w:pPr>
            <w:r>
              <w:t>Project leaders</w:t>
            </w:r>
          </w:p>
        </w:tc>
      </w:tr>
      <w:tr w:rsidR="00400504" w:rsidRPr="003C7C85" w14:paraId="5944BFC2" w14:textId="77777777" w:rsidTr="7AFDC3EF">
        <w:tc>
          <w:tcPr>
            <w:tcW w:w="2122" w:type="dxa"/>
            <w:vAlign w:val="center"/>
          </w:tcPr>
          <w:p w14:paraId="66C7E744" w14:textId="77777777" w:rsidR="00400504" w:rsidRPr="003C7C85" w:rsidRDefault="00400504" w:rsidP="00E7416B">
            <w:r w:rsidRPr="003C7C85">
              <w:t>External</w:t>
            </w:r>
          </w:p>
        </w:tc>
        <w:tc>
          <w:tcPr>
            <w:tcW w:w="6894" w:type="dxa"/>
            <w:vAlign w:val="center"/>
          </w:tcPr>
          <w:p w14:paraId="3E0B3BB9" w14:textId="44A98F83" w:rsidR="00486170" w:rsidRDefault="00486170" w:rsidP="00584B95">
            <w:pPr>
              <w:pStyle w:val="ListParagraph"/>
              <w:numPr>
                <w:ilvl w:val="0"/>
                <w:numId w:val="10"/>
              </w:numPr>
              <w:spacing w:before="120"/>
              <w:ind w:left="360"/>
            </w:pPr>
            <w:r>
              <w:t>School co-ordinators</w:t>
            </w:r>
            <w:r w:rsidR="00D1170C">
              <w:t>, teachers, headteachers</w:t>
            </w:r>
            <w:r w:rsidR="00883F8A">
              <w:t xml:space="preserve"> and </w:t>
            </w:r>
            <w:r w:rsidR="00D1170C">
              <w:t xml:space="preserve">other </w:t>
            </w:r>
            <w:r w:rsidR="00883F8A">
              <w:t>stakeholders</w:t>
            </w:r>
          </w:p>
          <w:p w14:paraId="4FFF02B8" w14:textId="7FDE70E1" w:rsidR="00486170" w:rsidRDefault="003B1A80" w:rsidP="005A7207">
            <w:pPr>
              <w:pStyle w:val="ListParagraph"/>
              <w:numPr>
                <w:ilvl w:val="0"/>
                <w:numId w:val="10"/>
              </w:numPr>
              <w:ind w:left="360"/>
            </w:pPr>
            <w:r>
              <w:t>T</w:t>
            </w:r>
            <w:r w:rsidR="00486170">
              <w:t>est administrators</w:t>
            </w:r>
          </w:p>
          <w:p w14:paraId="66849711" w14:textId="77777777" w:rsidR="00486170" w:rsidRDefault="00486170" w:rsidP="005A7207">
            <w:pPr>
              <w:pStyle w:val="ListParagraph"/>
              <w:numPr>
                <w:ilvl w:val="0"/>
                <w:numId w:val="10"/>
              </w:numPr>
              <w:ind w:left="360"/>
            </w:pPr>
            <w:r>
              <w:t xml:space="preserve">Markers </w:t>
            </w:r>
          </w:p>
          <w:p w14:paraId="1E000188" w14:textId="7D9321CA" w:rsidR="00400504" w:rsidRDefault="009301A7" w:rsidP="005A7207">
            <w:pPr>
              <w:pStyle w:val="ListParagraph"/>
              <w:numPr>
                <w:ilvl w:val="0"/>
                <w:numId w:val="10"/>
              </w:numPr>
              <w:ind w:left="360"/>
            </w:pPr>
            <w:r>
              <w:t>Clients and potential clients</w:t>
            </w:r>
            <w:r w:rsidR="00486170">
              <w:t xml:space="preserve"> as required</w:t>
            </w:r>
          </w:p>
          <w:p w14:paraId="31CB2485" w14:textId="739D0780" w:rsidR="00B10E11" w:rsidRPr="003C7C85" w:rsidRDefault="00D1170C" w:rsidP="00B3485C">
            <w:pPr>
              <w:pStyle w:val="ListParagraph"/>
              <w:numPr>
                <w:ilvl w:val="0"/>
                <w:numId w:val="10"/>
              </w:numPr>
              <w:ind w:left="360"/>
            </w:pPr>
            <w:r>
              <w:t xml:space="preserve">Other </w:t>
            </w:r>
            <w:r w:rsidR="002A0703">
              <w:t>end users / stakeholders in educational settings as required</w:t>
            </w:r>
          </w:p>
        </w:tc>
      </w:tr>
      <w:tr w:rsidR="00400504" w:rsidRPr="003C7C85" w14:paraId="0CC167E8" w14:textId="77777777" w:rsidTr="7AFDC3EF">
        <w:tc>
          <w:tcPr>
            <w:tcW w:w="9016" w:type="dxa"/>
            <w:gridSpan w:val="2"/>
            <w:vAlign w:val="center"/>
          </w:tcPr>
          <w:p w14:paraId="3D7D58B8" w14:textId="77777777" w:rsidR="00400504" w:rsidRPr="003C7C85" w:rsidRDefault="00400504" w:rsidP="00E7416B">
            <w:pPr>
              <w:rPr>
                <w:b/>
              </w:rPr>
            </w:pPr>
            <w:r w:rsidRPr="003C7C85">
              <w:rPr>
                <w:b/>
              </w:rPr>
              <w:t>Resources for which the job holder is accountable</w:t>
            </w:r>
          </w:p>
        </w:tc>
      </w:tr>
      <w:tr w:rsidR="00400504" w:rsidRPr="003C7C85" w14:paraId="6AAB63BC" w14:textId="77777777" w:rsidTr="7AFDC3EF">
        <w:tc>
          <w:tcPr>
            <w:tcW w:w="2122" w:type="dxa"/>
            <w:vAlign w:val="center"/>
          </w:tcPr>
          <w:p w14:paraId="72BBF9AF" w14:textId="77777777" w:rsidR="00400504" w:rsidRPr="003C7C85" w:rsidRDefault="00400504" w:rsidP="00E7416B">
            <w:r w:rsidRPr="003C7C85">
              <w:t>People</w:t>
            </w:r>
          </w:p>
        </w:tc>
        <w:tc>
          <w:tcPr>
            <w:tcW w:w="6894" w:type="dxa"/>
            <w:vAlign w:val="center"/>
          </w:tcPr>
          <w:p w14:paraId="7CFE0845" w14:textId="3CDB455F" w:rsidR="00731119" w:rsidRDefault="001D5200" w:rsidP="007A6109">
            <w:pPr>
              <w:pStyle w:val="ListParagraph"/>
              <w:numPr>
                <w:ilvl w:val="0"/>
                <w:numId w:val="14"/>
              </w:numPr>
            </w:pPr>
            <w:r>
              <w:t>Manag</w:t>
            </w:r>
            <w:r w:rsidR="00C028CA">
              <w:t>e</w:t>
            </w:r>
            <w:r w:rsidR="00EB495A">
              <w:t xml:space="preserve"> requirements of</w:t>
            </w:r>
            <w:r>
              <w:t xml:space="preserve"> internal and external </w:t>
            </w:r>
            <w:r w:rsidR="00FB0FDB">
              <w:t>clients</w:t>
            </w:r>
            <w:r w:rsidR="00E81055">
              <w:t>:</w:t>
            </w:r>
          </w:p>
          <w:p w14:paraId="76303EF5" w14:textId="36FBBD12" w:rsidR="007A6109" w:rsidRPr="003C7C85" w:rsidRDefault="007A6109" w:rsidP="007A6109">
            <w:pPr>
              <w:pStyle w:val="ListParagraph"/>
              <w:numPr>
                <w:ilvl w:val="0"/>
                <w:numId w:val="14"/>
              </w:numPr>
            </w:pPr>
            <w:r>
              <w:t xml:space="preserve">Internal: Trialling </w:t>
            </w:r>
            <w:r w:rsidR="00F846FE">
              <w:t>manager</w:t>
            </w:r>
            <w:r w:rsidR="004A4D07">
              <w:t>s</w:t>
            </w:r>
            <w:r>
              <w:t xml:space="preserve">, </w:t>
            </w:r>
            <w:r w:rsidR="00F846FE">
              <w:t xml:space="preserve">deputy director </w:t>
            </w:r>
            <w:r w:rsidR="004A4D07">
              <w:t xml:space="preserve">of </w:t>
            </w:r>
            <w:r w:rsidR="00F846FE">
              <w:t>r</w:t>
            </w:r>
            <w:r w:rsidR="000C759D">
              <w:t>esearch</w:t>
            </w:r>
            <w:r>
              <w:t xml:space="preserve">, </w:t>
            </w:r>
            <w:r w:rsidR="00F846FE">
              <w:t xml:space="preserve">service </w:t>
            </w:r>
            <w:r w:rsidR="000F2F8E">
              <w:t>desk manager</w:t>
            </w:r>
            <w:r>
              <w:t>, AlphaPlus project teams</w:t>
            </w:r>
          </w:p>
          <w:p w14:paraId="02349551" w14:textId="3BAF02FB" w:rsidR="007A6109" w:rsidRDefault="007A6109" w:rsidP="007A6109">
            <w:pPr>
              <w:pStyle w:val="ListParagraph"/>
              <w:numPr>
                <w:ilvl w:val="0"/>
                <w:numId w:val="14"/>
              </w:numPr>
            </w:pPr>
            <w:r>
              <w:t>External: schools, teachers, headteachers, LAs, clients and stakeholders.</w:t>
            </w:r>
          </w:p>
          <w:p w14:paraId="30669693" w14:textId="60819A3C" w:rsidR="00400504" w:rsidRPr="003C7C85" w:rsidRDefault="00731119" w:rsidP="0002623A">
            <w:pPr>
              <w:pStyle w:val="ListParagraph"/>
              <w:numPr>
                <w:ilvl w:val="0"/>
                <w:numId w:val="14"/>
              </w:numPr>
            </w:pPr>
            <w:r>
              <w:t xml:space="preserve">Line </w:t>
            </w:r>
            <w:r w:rsidR="00AC5D3B">
              <w:t xml:space="preserve">management of small team of </w:t>
            </w:r>
            <w:r w:rsidR="00F544DA">
              <w:t xml:space="preserve">trialling project managers </w:t>
            </w:r>
          </w:p>
        </w:tc>
      </w:tr>
      <w:tr w:rsidR="00400504" w:rsidRPr="003C7C85" w14:paraId="7BEB53F9" w14:textId="77777777" w:rsidTr="7AFDC3EF">
        <w:tc>
          <w:tcPr>
            <w:tcW w:w="2122" w:type="dxa"/>
            <w:vAlign w:val="center"/>
          </w:tcPr>
          <w:p w14:paraId="4C1E176F" w14:textId="77777777" w:rsidR="00400504" w:rsidRPr="003C7C85" w:rsidRDefault="00400504" w:rsidP="00E7416B">
            <w:r w:rsidRPr="003C7C85">
              <w:t>Assets</w:t>
            </w:r>
          </w:p>
        </w:tc>
        <w:tc>
          <w:tcPr>
            <w:tcW w:w="6894" w:type="dxa"/>
            <w:vAlign w:val="center"/>
          </w:tcPr>
          <w:p w14:paraId="75603343" w14:textId="77777777" w:rsidR="00123087" w:rsidRDefault="00123087" w:rsidP="00123087">
            <w:pPr>
              <w:pStyle w:val="ListParagraph"/>
              <w:numPr>
                <w:ilvl w:val="0"/>
                <w:numId w:val="16"/>
              </w:numPr>
            </w:pPr>
            <w:r>
              <w:t>Databases containing secure/confidential data (internal – CRM/service desk)</w:t>
            </w:r>
          </w:p>
          <w:p w14:paraId="3975EBFE" w14:textId="332FB36F" w:rsidR="00774052" w:rsidRPr="003C7C85" w:rsidRDefault="00774052" w:rsidP="0002623A">
            <w:pPr>
              <w:pStyle w:val="ListParagraph"/>
              <w:numPr>
                <w:ilvl w:val="0"/>
                <w:numId w:val="16"/>
              </w:numPr>
            </w:pPr>
            <w:r>
              <w:t>Assessment materials – current and new – confidential</w:t>
            </w:r>
          </w:p>
        </w:tc>
      </w:tr>
      <w:tr w:rsidR="00400504" w:rsidRPr="003C7C85" w14:paraId="10079E71" w14:textId="77777777" w:rsidTr="7AFDC3EF">
        <w:tc>
          <w:tcPr>
            <w:tcW w:w="2122" w:type="dxa"/>
            <w:vAlign w:val="center"/>
          </w:tcPr>
          <w:p w14:paraId="0E017C75" w14:textId="77777777" w:rsidR="00400504" w:rsidRPr="003C7C85" w:rsidRDefault="00400504" w:rsidP="00E7416B">
            <w:r w:rsidRPr="003C7C85">
              <w:t>Budgets</w:t>
            </w:r>
          </w:p>
        </w:tc>
        <w:tc>
          <w:tcPr>
            <w:tcW w:w="6894" w:type="dxa"/>
            <w:vAlign w:val="center"/>
          </w:tcPr>
          <w:p w14:paraId="6A1057DD" w14:textId="712B82F5" w:rsidR="00400504" w:rsidRPr="003C7C85" w:rsidRDefault="00F37B6C" w:rsidP="0002623A">
            <w:pPr>
              <w:pStyle w:val="ListParagraph"/>
              <w:numPr>
                <w:ilvl w:val="0"/>
                <w:numId w:val="15"/>
              </w:numPr>
            </w:pPr>
            <w:r>
              <w:t xml:space="preserve">Deliver trialling projects to budget; support </w:t>
            </w:r>
            <w:r w:rsidR="00900E53">
              <w:t xml:space="preserve">deputy director </w:t>
            </w:r>
            <w:r>
              <w:t xml:space="preserve">of </w:t>
            </w:r>
            <w:r w:rsidR="00900E53">
              <w:t xml:space="preserve">research </w:t>
            </w:r>
            <w:r>
              <w:t xml:space="preserve">to manage budgets and </w:t>
            </w:r>
            <w:r w:rsidR="00490A94">
              <w:t xml:space="preserve">provide regular internal </w:t>
            </w:r>
            <w:r w:rsidR="00347907">
              <w:t>progress reports</w:t>
            </w:r>
          </w:p>
        </w:tc>
      </w:tr>
      <w:tr w:rsidR="00400504" w:rsidRPr="003C7C85" w14:paraId="73CE267C" w14:textId="77777777" w:rsidTr="7AFDC3EF">
        <w:tc>
          <w:tcPr>
            <w:tcW w:w="9016" w:type="dxa"/>
            <w:gridSpan w:val="2"/>
            <w:vAlign w:val="center"/>
          </w:tcPr>
          <w:p w14:paraId="0F5610C6" w14:textId="77777777" w:rsidR="00400504" w:rsidRPr="003C7C85" w:rsidRDefault="00400504" w:rsidP="00E7416B">
            <w:pPr>
              <w:rPr>
                <w:b/>
              </w:rPr>
            </w:pPr>
            <w:r w:rsidRPr="003C7C85">
              <w:rPr>
                <w:b/>
              </w:rPr>
              <w:t>Person specification</w:t>
            </w:r>
          </w:p>
        </w:tc>
      </w:tr>
      <w:tr w:rsidR="00400504" w:rsidRPr="003C7C85" w14:paraId="527DAE64" w14:textId="77777777" w:rsidTr="7AFDC3EF">
        <w:trPr>
          <w:trHeight w:val="3455"/>
        </w:trPr>
        <w:tc>
          <w:tcPr>
            <w:tcW w:w="2122" w:type="dxa"/>
            <w:vAlign w:val="center"/>
          </w:tcPr>
          <w:p w14:paraId="46A769D8" w14:textId="77777777" w:rsidR="00400504" w:rsidRPr="003C7C85" w:rsidRDefault="00400504" w:rsidP="00E7416B">
            <w:r w:rsidRPr="003C7C85">
              <w:lastRenderedPageBreak/>
              <w:t>Personal attributes</w:t>
            </w:r>
          </w:p>
        </w:tc>
        <w:tc>
          <w:tcPr>
            <w:tcW w:w="6894" w:type="dxa"/>
            <w:vAlign w:val="center"/>
          </w:tcPr>
          <w:p w14:paraId="43E7F44D" w14:textId="0320E1B8" w:rsidR="0038533B" w:rsidRDefault="00C963F8" w:rsidP="00FB4955">
            <w:pPr>
              <w:pStyle w:val="ListParagraph"/>
              <w:ind w:left="360"/>
              <w:rPr>
                <w:b/>
              </w:rPr>
            </w:pPr>
            <w:r w:rsidRPr="00C963F8">
              <w:rPr>
                <w:b/>
              </w:rPr>
              <w:t>Essential</w:t>
            </w:r>
          </w:p>
          <w:p w14:paraId="18D86449" w14:textId="5A6FD0AE" w:rsidR="00A45F11" w:rsidRPr="00937D89" w:rsidRDefault="00A45F11" w:rsidP="00A45F11">
            <w:pPr>
              <w:pStyle w:val="ListParagraph"/>
              <w:numPr>
                <w:ilvl w:val="0"/>
                <w:numId w:val="19"/>
              </w:numPr>
              <w:ind w:left="357" w:hanging="357"/>
              <w:rPr>
                <w:bCs/>
              </w:rPr>
            </w:pPr>
            <w:r w:rsidRPr="00937D89">
              <w:rPr>
                <w:bCs/>
              </w:rPr>
              <w:t>High level of attention to detail and accuracy</w:t>
            </w:r>
          </w:p>
          <w:p w14:paraId="408BFDD7" w14:textId="77777777" w:rsidR="00A45F11" w:rsidRPr="00937D89" w:rsidRDefault="00A45F11" w:rsidP="00A45F11">
            <w:pPr>
              <w:pStyle w:val="ListParagraph"/>
              <w:numPr>
                <w:ilvl w:val="0"/>
                <w:numId w:val="19"/>
              </w:numPr>
              <w:ind w:left="357" w:hanging="357"/>
              <w:rPr>
                <w:bCs/>
              </w:rPr>
            </w:pPr>
            <w:r w:rsidRPr="00937D89">
              <w:rPr>
                <w:bCs/>
              </w:rPr>
              <w:t>Proven ability to collect and analyse information, solve problems and make decisions</w:t>
            </w:r>
          </w:p>
          <w:p w14:paraId="5595F938" w14:textId="77777777" w:rsidR="00A45F11" w:rsidRDefault="00A45F11" w:rsidP="00A45F11">
            <w:pPr>
              <w:pStyle w:val="ListParagraph"/>
              <w:numPr>
                <w:ilvl w:val="0"/>
                <w:numId w:val="19"/>
              </w:numPr>
              <w:ind w:left="357" w:hanging="357"/>
              <w:rPr>
                <w:bCs/>
              </w:rPr>
            </w:pPr>
            <w:r w:rsidRPr="00937D89">
              <w:rPr>
                <w:bCs/>
              </w:rPr>
              <w:t>Ability to work well in a high-pressure environment</w:t>
            </w:r>
          </w:p>
          <w:p w14:paraId="7586CA8F" w14:textId="77777777" w:rsidR="00A45F11" w:rsidRPr="00937D89" w:rsidRDefault="00A45F11" w:rsidP="00A45F11">
            <w:pPr>
              <w:pStyle w:val="ListParagraph"/>
              <w:numPr>
                <w:ilvl w:val="0"/>
                <w:numId w:val="19"/>
              </w:numPr>
              <w:ind w:left="357" w:hanging="357"/>
              <w:rPr>
                <w:bCs/>
              </w:rPr>
            </w:pPr>
            <w:r>
              <w:rPr>
                <w:bCs/>
              </w:rPr>
              <w:t>Recognition of the importance of excellent customer service</w:t>
            </w:r>
          </w:p>
          <w:p w14:paraId="4F15BB65" w14:textId="77777777" w:rsidR="00A45F11" w:rsidRDefault="00A45F11" w:rsidP="00A45F11">
            <w:pPr>
              <w:pStyle w:val="ListParagraph"/>
              <w:numPr>
                <w:ilvl w:val="0"/>
                <w:numId w:val="18"/>
              </w:numPr>
              <w:ind w:left="357" w:hanging="357"/>
            </w:pPr>
            <w:r>
              <w:t>Ability to act as an ambassador for Alpha</w:t>
            </w:r>
            <w:r w:rsidRPr="00B21D8D">
              <w:rPr>
                <w:iCs/>
              </w:rPr>
              <w:t>Plus</w:t>
            </w:r>
            <w:r>
              <w:t xml:space="preserve"> in all dealings with external customers and contractors</w:t>
            </w:r>
          </w:p>
          <w:p w14:paraId="0FC2FDD1" w14:textId="121D5B55" w:rsidR="00A45F11" w:rsidRDefault="00A45F11" w:rsidP="00A45F11">
            <w:pPr>
              <w:pStyle w:val="ListParagraph"/>
              <w:numPr>
                <w:ilvl w:val="0"/>
                <w:numId w:val="18"/>
              </w:numPr>
              <w:ind w:left="357" w:hanging="357"/>
            </w:pPr>
            <w:r>
              <w:t>Ability to work with</w:t>
            </w:r>
            <w:r w:rsidR="00DC4A06">
              <w:t xml:space="preserve"> and lead</w:t>
            </w:r>
            <w:r>
              <w:t xml:space="preserve"> a diverse and geographically distributed set of employees</w:t>
            </w:r>
          </w:p>
          <w:p w14:paraId="468FF286" w14:textId="58AC2E01" w:rsidR="00A45F11" w:rsidRDefault="00A45F11" w:rsidP="00A45F11">
            <w:pPr>
              <w:pStyle w:val="ListParagraph"/>
              <w:numPr>
                <w:ilvl w:val="0"/>
                <w:numId w:val="18"/>
              </w:numPr>
              <w:ind w:left="357" w:hanging="357"/>
            </w:pPr>
            <w:r>
              <w:t>A high standard of</w:t>
            </w:r>
            <w:r w:rsidR="002542D6">
              <w:t xml:space="preserve"> persuasive</w:t>
            </w:r>
            <w:r>
              <w:t xml:space="preserve"> presentation and communication skills to operate effectively with customers and staff</w:t>
            </w:r>
            <w:r w:rsidR="009B3A95">
              <w:t xml:space="preserve"> </w:t>
            </w:r>
          </w:p>
          <w:p w14:paraId="1B57CFFB" w14:textId="77777777" w:rsidR="00A45F11" w:rsidRDefault="00A45F11" w:rsidP="00A45F11">
            <w:pPr>
              <w:pStyle w:val="ListParagraph"/>
              <w:numPr>
                <w:ilvl w:val="0"/>
                <w:numId w:val="18"/>
              </w:numPr>
              <w:ind w:left="357" w:hanging="357"/>
            </w:pPr>
            <w:r>
              <w:t>Good organisation / personal work management to be able to operate in a multi-project environment</w:t>
            </w:r>
          </w:p>
          <w:p w14:paraId="12D286BC" w14:textId="691D6E8D" w:rsidR="00A45F11" w:rsidRDefault="00A45F11" w:rsidP="00A45F11">
            <w:pPr>
              <w:pStyle w:val="ListParagraph"/>
              <w:numPr>
                <w:ilvl w:val="0"/>
                <w:numId w:val="18"/>
              </w:numPr>
              <w:ind w:left="357" w:hanging="357"/>
            </w:pPr>
            <w:r>
              <w:t>Initiative – must have ability to work for extended periods without direct support and supervision</w:t>
            </w:r>
            <w:r w:rsidR="00C77EE6">
              <w:t xml:space="preserve"> and adapt </w:t>
            </w:r>
            <w:r w:rsidR="006039CA">
              <w:t xml:space="preserve">quickly </w:t>
            </w:r>
            <w:r w:rsidR="00C77EE6">
              <w:t xml:space="preserve">to changing demands </w:t>
            </w:r>
          </w:p>
          <w:p w14:paraId="7A816E9E" w14:textId="318796C4" w:rsidR="00A45F11" w:rsidRPr="003C7C85" w:rsidRDefault="00A45F11" w:rsidP="00B02101">
            <w:pPr>
              <w:pStyle w:val="ListParagraph"/>
              <w:numPr>
                <w:ilvl w:val="0"/>
                <w:numId w:val="18"/>
              </w:numPr>
              <w:ind w:left="357" w:hanging="357"/>
            </w:pPr>
            <w:r>
              <w:t>Commitment to learning and investment in own professional development</w:t>
            </w:r>
          </w:p>
        </w:tc>
      </w:tr>
      <w:tr w:rsidR="00400504" w:rsidRPr="003C7C85" w14:paraId="73BF4AD6" w14:textId="77777777" w:rsidTr="7AFDC3EF">
        <w:trPr>
          <w:trHeight w:val="2438"/>
        </w:trPr>
        <w:tc>
          <w:tcPr>
            <w:tcW w:w="2122" w:type="dxa"/>
            <w:vAlign w:val="center"/>
          </w:tcPr>
          <w:p w14:paraId="3A980A12" w14:textId="5A19FD85" w:rsidR="00400504" w:rsidRPr="003C7C85" w:rsidRDefault="000D3C3B" w:rsidP="00E7416B">
            <w:r>
              <w:t xml:space="preserve">Qualifications and </w:t>
            </w:r>
            <w:r w:rsidR="00400504" w:rsidRPr="003C7C85">
              <w:t>Professional/ technical competencies</w:t>
            </w:r>
          </w:p>
        </w:tc>
        <w:tc>
          <w:tcPr>
            <w:tcW w:w="6894" w:type="dxa"/>
            <w:vAlign w:val="center"/>
          </w:tcPr>
          <w:p w14:paraId="5E4F5754" w14:textId="3DF55B32" w:rsidR="00D90A9C" w:rsidRPr="00C333FA" w:rsidRDefault="00C333FA" w:rsidP="00C963F8">
            <w:pPr>
              <w:pStyle w:val="ListParagraph"/>
              <w:ind w:left="360"/>
              <w:rPr>
                <w:b/>
              </w:rPr>
            </w:pPr>
            <w:r w:rsidRPr="00C333FA">
              <w:rPr>
                <w:b/>
              </w:rPr>
              <w:t>Essential</w:t>
            </w:r>
          </w:p>
          <w:p w14:paraId="0B9C9698" w14:textId="11407FF6" w:rsidR="000109EF" w:rsidRDefault="6110E4FD" w:rsidP="000109EF">
            <w:pPr>
              <w:pStyle w:val="ListParagraph"/>
              <w:numPr>
                <w:ilvl w:val="0"/>
                <w:numId w:val="21"/>
              </w:numPr>
            </w:pPr>
            <w:r>
              <w:t>Good honours degree or equivalent</w:t>
            </w:r>
            <w:r w:rsidR="006F6248">
              <w:t xml:space="preserve"> experience </w:t>
            </w:r>
            <w:r w:rsidR="008277DC">
              <w:t>working in a relevant field</w:t>
            </w:r>
          </w:p>
          <w:p w14:paraId="6159C08A" w14:textId="21CE4590" w:rsidR="000109EF" w:rsidRPr="0002623A" w:rsidRDefault="000109EF" w:rsidP="0002623A">
            <w:pPr>
              <w:numPr>
                <w:ilvl w:val="0"/>
                <w:numId w:val="21"/>
              </w:numPr>
              <w:spacing w:before="100" w:beforeAutospacing="1" w:after="100" w:afterAutospacing="1"/>
              <w:jc w:val="both"/>
              <w:rPr>
                <w:rFonts w:asciiTheme="minorHAnsi" w:eastAsia="Times New Roman" w:hAnsiTheme="minorHAnsi" w:cstheme="minorHAnsi"/>
                <w:lang w:eastAsia="en-GB"/>
              </w:rPr>
            </w:pPr>
            <w:r>
              <w:rPr>
                <w:rFonts w:asciiTheme="minorHAnsi" w:hAnsiTheme="minorHAnsi" w:cstheme="minorHAnsi"/>
              </w:rPr>
              <w:t>E</w:t>
            </w:r>
            <w:r w:rsidRPr="00AA3A4D">
              <w:rPr>
                <w:rFonts w:asciiTheme="minorHAnsi" w:hAnsiTheme="minorHAnsi" w:cstheme="minorHAnsi"/>
              </w:rPr>
              <w:t>ffective communicator</w:t>
            </w:r>
            <w:r>
              <w:rPr>
                <w:rFonts w:asciiTheme="minorHAnsi" w:hAnsiTheme="minorHAnsi" w:cstheme="minorHAnsi"/>
              </w:rPr>
              <w:t xml:space="preserve"> with strong interpersonal skills</w:t>
            </w:r>
          </w:p>
          <w:p w14:paraId="7A313E02" w14:textId="77777777" w:rsidR="00115208" w:rsidRDefault="00115208" w:rsidP="000109EF">
            <w:pPr>
              <w:pStyle w:val="ListParagraph"/>
              <w:numPr>
                <w:ilvl w:val="0"/>
                <w:numId w:val="21"/>
              </w:numPr>
            </w:pPr>
            <w:r>
              <w:t>Reasonable fluency with MS Office applications</w:t>
            </w:r>
          </w:p>
          <w:p w14:paraId="4E24BC60" w14:textId="77777777" w:rsidR="00115208" w:rsidRDefault="00115208" w:rsidP="000109EF">
            <w:pPr>
              <w:pStyle w:val="ListParagraph"/>
              <w:numPr>
                <w:ilvl w:val="0"/>
                <w:numId w:val="21"/>
              </w:numPr>
            </w:pPr>
            <w:r>
              <w:t>Aptitude for adapting to new software and digital services</w:t>
            </w:r>
          </w:p>
          <w:p w14:paraId="3CC3A363" w14:textId="0C08BED9" w:rsidR="000109EF" w:rsidRDefault="00115208" w:rsidP="000109EF">
            <w:pPr>
              <w:pStyle w:val="ListParagraph"/>
              <w:numPr>
                <w:ilvl w:val="0"/>
                <w:numId w:val="21"/>
              </w:numPr>
            </w:pPr>
            <w:r>
              <w:t>Good standard of numeracy and literacy</w:t>
            </w:r>
          </w:p>
          <w:p w14:paraId="3D451E65" w14:textId="6E46C153" w:rsidR="00115208" w:rsidRDefault="00115208" w:rsidP="000109EF">
            <w:pPr>
              <w:pStyle w:val="ListParagraph"/>
              <w:numPr>
                <w:ilvl w:val="0"/>
                <w:numId w:val="21"/>
              </w:numPr>
            </w:pPr>
            <w:r>
              <w:t>Ability to provide first line editorial checks of project materials</w:t>
            </w:r>
          </w:p>
          <w:p w14:paraId="1FABD126" w14:textId="3291DE3F" w:rsidR="00115208" w:rsidRDefault="00852356" w:rsidP="009703EE">
            <w:pPr>
              <w:pStyle w:val="ListParagraph"/>
              <w:numPr>
                <w:ilvl w:val="0"/>
                <w:numId w:val="21"/>
              </w:numPr>
            </w:pPr>
            <w:r>
              <w:t>Demonst</w:t>
            </w:r>
            <w:r w:rsidR="00472EC7">
              <w:t>r</w:t>
            </w:r>
            <w:r>
              <w:t>able experience in project management within a CRM environment</w:t>
            </w:r>
          </w:p>
          <w:p w14:paraId="56723937" w14:textId="7A611EA0" w:rsidR="00115208" w:rsidRPr="00AA3A4D" w:rsidRDefault="00115208" w:rsidP="00A75F2E">
            <w:pPr>
              <w:pStyle w:val="ListParagraph"/>
              <w:numPr>
                <w:ilvl w:val="0"/>
                <w:numId w:val="21"/>
              </w:numPr>
              <w:spacing w:before="100" w:beforeAutospacing="1" w:after="100" w:afterAutospacing="1"/>
              <w:rPr>
                <w:rFonts w:asciiTheme="minorHAnsi" w:eastAsia="Times New Roman" w:hAnsiTheme="minorHAnsi" w:cstheme="minorBidi"/>
                <w:lang w:eastAsia="en-GB"/>
              </w:rPr>
            </w:pPr>
            <w:r w:rsidRPr="00AA3A4D">
              <w:rPr>
                <w:rFonts w:asciiTheme="minorHAnsi" w:eastAsia="Times New Roman" w:hAnsiTheme="minorHAnsi" w:cstheme="minorHAnsi"/>
                <w:lang w:eastAsia="en-GB"/>
              </w:rPr>
              <w:t>Strong leadership skills in managing, motivating and coachin</w:t>
            </w:r>
            <w:r w:rsidR="00211A3B">
              <w:rPr>
                <w:rFonts w:asciiTheme="minorHAnsi" w:eastAsia="Times New Roman" w:hAnsiTheme="minorHAnsi" w:cstheme="minorHAnsi"/>
                <w:lang w:eastAsia="en-GB"/>
              </w:rPr>
              <w:t>g</w:t>
            </w:r>
          </w:p>
          <w:p w14:paraId="30A6357D" w14:textId="4C45099D" w:rsidR="00115208" w:rsidRPr="0002623A" w:rsidRDefault="00115208" w:rsidP="0002623A">
            <w:pPr>
              <w:pStyle w:val="ListParagraph"/>
              <w:numPr>
                <w:ilvl w:val="0"/>
                <w:numId w:val="21"/>
              </w:numPr>
              <w:rPr>
                <w:rFonts w:asciiTheme="minorHAnsi" w:hAnsiTheme="minorHAnsi" w:cstheme="minorHAnsi"/>
              </w:rPr>
            </w:pPr>
            <w:r w:rsidRPr="0002623A">
              <w:rPr>
                <w:rFonts w:asciiTheme="minorHAnsi" w:hAnsiTheme="minorHAnsi" w:cstheme="minorHAnsi"/>
              </w:rPr>
              <w:t xml:space="preserve">Strategic thinking </w:t>
            </w:r>
            <w:r w:rsidR="008E6F9F">
              <w:rPr>
                <w:rFonts w:asciiTheme="minorHAnsi" w:hAnsiTheme="minorHAnsi" w:cstheme="minorHAnsi"/>
              </w:rPr>
              <w:t>approach</w:t>
            </w:r>
            <w:r w:rsidR="00852356">
              <w:rPr>
                <w:rFonts w:asciiTheme="minorHAnsi" w:hAnsiTheme="minorHAnsi" w:cstheme="minorHAnsi"/>
              </w:rPr>
              <w:t xml:space="preserve"> </w:t>
            </w:r>
          </w:p>
          <w:p w14:paraId="09876F30" w14:textId="77777777" w:rsidR="00D43961" w:rsidRDefault="00D43961" w:rsidP="000109EF">
            <w:pPr>
              <w:numPr>
                <w:ilvl w:val="0"/>
                <w:numId w:val="21"/>
              </w:numPr>
              <w:spacing w:before="100" w:beforeAutospacing="1" w:after="100" w:afterAutospacing="1"/>
              <w:jc w:val="both"/>
              <w:rPr>
                <w:rFonts w:asciiTheme="minorHAnsi" w:eastAsia="Times New Roman" w:hAnsiTheme="minorHAnsi" w:cstheme="minorHAnsi"/>
                <w:lang w:eastAsia="en-GB"/>
              </w:rPr>
            </w:pPr>
            <w:r>
              <w:rPr>
                <w:rFonts w:asciiTheme="minorHAnsi" w:eastAsia="Times New Roman" w:hAnsiTheme="minorHAnsi" w:cstheme="minorHAnsi"/>
                <w:lang w:eastAsia="en-GB"/>
              </w:rPr>
              <w:t xml:space="preserve">Experience managing a team to reach targets and provide a seamless customer/client-facing support service </w:t>
            </w:r>
          </w:p>
          <w:p w14:paraId="2BC12795" w14:textId="4B492ACF" w:rsidR="00D43961" w:rsidRPr="00357643" w:rsidRDefault="00D43961" w:rsidP="000109EF">
            <w:pPr>
              <w:numPr>
                <w:ilvl w:val="0"/>
                <w:numId w:val="21"/>
              </w:numPr>
              <w:spacing w:before="100" w:beforeAutospacing="1" w:after="100" w:afterAutospacing="1"/>
              <w:jc w:val="both"/>
              <w:rPr>
                <w:rFonts w:asciiTheme="minorHAnsi" w:eastAsia="Times New Roman" w:hAnsiTheme="minorHAnsi" w:cstheme="minorHAnsi"/>
                <w:lang w:eastAsia="en-GB"/>
              </w:rPr>
            </w:pPr>
            <w:r>
              <w:rPr>
                <w:rFonts w:asciiTheme="minorHAnsi" w:eastAsia="Times New Roman" w:hAnsiTheme="minorHAnsi" w:cstheme="minorHAnsi"/>
                <w:lang w:eastAsia="en-GB"/>
              </w:rPr>
              <w:t>Experience</w:t>
            </w:r>
            <w:r>
              <w:rPr>
                <w:rFonts w:eastAsia="Times New Roman"/>
              </w:rPr>
              <w:t xml:space="preserve"> in a customer service role, preferably using CRM/service desk software</w:t>
            </w:r>
          </w:p>
          <w:p w14:paraId="739344B2" w14:textId="369286E3" w:rsidR="00357643" w:rsidRPr="00357643" w:rsidRDefault="00D43961" w:rsidP="00357643">
            <w:pPr>
              <w:numPr>
                <w:ilvl w:val="0"/>
                <w:numId w:val="21"/>
              </w:numPr>
              <w:spacing w:before="100" w:beforeAutospacing="1" w:after="100" w:afterAutospacing="1"/>
              <w:jc w:val="both"/>
              <w:rPr>
                <w:rFonts w:asciiTheme="minorHAnsi" w:eastAsia="Times New Roman" w:hAnsiTheme="minorHAnsi" w:cstheme="minorHAnsi"/>
                <w:lang w:eastAsia="en-GB"/>
              </w:rPr>
            </w:pPr>
            <w:r w:rsidRPr="00357643">
              <w:rPr>
                <w:rFonts w:asciiTheme="minorHAnsi" w:eastAsia="Times New Roman" w:hAnsiTheme="minorHAnsi" w:cstheme="minorBidi"/>
                <w:lang w:eastAsia="en-GB"/>
              </w:rPr>
              <w:t>Experience of and ability to engage with a wide range of stakeholder</w:t>
            </w:r>
            <w:r w:rsidR="00357643">
              <w:rPr>
                <w:rFonts w:asciiTheme="minorHAnsi" w:eastAsia="Times New Roman" w:hAnsiTheme="minorHAnsi" w:cstheme="minorBidi"/>
                <w:lang w:eastAsia="en-GB"/>
              </w:rPr>
              <w:t>s</w:t>
            </w:r>
            <w:r w:rsidR="00852356">
              <w:rPr>
                <w:rFonts w:asciiTheme="minorHAnsi" w:eastAsia="Times New Roman" w:hAnsiTheme="minorHAnsi" w:cstheme="minorBidi"/>
                <w:lang w:eastAsia="en-GB"/>
              </w:rPr>
              <w:t xml:space="preserve"> &amp; build relationships </w:t>
            </w:r>
            <w:r w:rsidR="008E6F9F">
              <w:rPr>
                <w:rFonts w:asciiTheme="minorHAnsi" w:eastAsia="Times New Roman" w:hAnsiTheme="minorHAnsi" w:cstheme="minorBidi"/>
                <w:lang w:eastAsia="en-GB"/>
              </w:rPr>
              <w:t>whilst</w:t>
            </w:r>
            <w:r w:rsidR="00852356">
              <w:rPr>
                <w:rFonts w:asciiTheme="minorHAnsi" w:eastAsia="Times New Roman" w:hAnsiTheme="minorHAnsi" w:cstheme="minorBidi"/>
                <w:lang w:eastAsia="en-GB"/>
              </w:rPr>
              <w:t xml:space="preserve"> actively seeking </w:t>
            </w:r>
            <w:r w:rsidR="008E6F9F">
              <w:rPr>
                <w:rFonts w:asciiTheme="minorHAnsi" w:eastAsia="Times New Roman" w:hAnsiTheme="minorHAnsi" w:cstheme="minorBidi"/>
                <w:lang w:eastAsia="en-GB"/>
              </w:rPr>
              <w:t xml:space="preserve">new </w:t>
            </w:r>
            <w:r w:rsidR="00852356">
              <w:rPr>
                <w:rFonts w:asciiTheme="minorHAnsi" w:eastAsia="Times New Roman" w:hAnsiTheme="minorHAnsi" w:cstheme="minorBidi"/>
                <w:lang w:eastAsia="en-GB"/>
              </w:rPr>
              <w:t xml:space="preserve">networking opportunities </w:t>
            </w:r>
          </w:p>
        </w:tc>
      </w:tr>
      <w:tr w:rsidR="00400504" w14:paraId="0036BE17" w14:textId="77777777" w:rsidTr="7AFDC3EF">
        <w:tc>
          <w:tcPr>
            <w:tcW w:w="2122" w:type="dxa"/>
            <w:vAlign w:val="center"/>
          </w:tcPr>
          <w:p w14:paraId="0CA6DC6C" w14:textId="77777777" w:rsidR="00400504" w:rsidRDefault="00400504" w:rsidP="00E7416B">
            <w:r w:rsidRPr="003C7C85">
              <w:t>Relevant experience</w:t>
            </w:r>
          </w:p>
        </w:tc>
        <w:tc>
          <w:tcPr>
            <w:tcW w:w="6894" w:type="dxa"/>
            <w:vAlign w:val="center"/>
          </w:tcPr>
          <w:p w14:paraId="0121CD10" w14:textId="3582C749" w:rsidR="007E5B65" w:rsidRDefault="007E5B65" w:rsidP="00AF0DB2">
            <w:pPr>
              <w:ind w:left="360"/>
            </w:pPr>
          </w:p>
          <w:p w14:paraId="7C8A0536" w14:textId="11EA7FDF" w:rsidR="00E02053" w:rsidRDefault="007E5B65" w:rsidP="0015207E">
            <w:pPr>
              <w:ind w:left="360"/>
            </w:pPr>
            <w:r w:rsidRPr="005A7207">
              <w:rPr>
                <w:b/>
              </w:rPr>
              <w:t>Desirable</w:t>
            </w:r>
          </w:p>
          <w:p w14:paraId="2EB9DAA6" w14:textId="40C2642E" w:rsidR="002C3E2D" w:rsidRPr="00B7521F" w:rsidRDefault="00B7521F" w:rsidP="00E02053">
            <w:pPr>
              <w:pStyle w:val="ListParagraph"/>
              <w:numPr>
                <w:ilvl w:val="0"/>
                <w:numId w:val="12"/>
              </w:numPr>
            </w:pPr>
            <w:r>
              <w:t>A b</w:t>
            </w:r>
            <w:r w:rsidR="002C3E2D" w:rsidRPr="005A7207">
              <w:t>ackground in/knowledge of primary/secondary education</w:t>
            </w:r>
          </w:p>
          <w:p w14:paraId="55D74DE5" w14:textId="38A9DAD1" w:rsidR="00F508F2" w:rsidRDefault="00F33A87" w:rsidP="00E02053">
            <w:pPr>
              <w:pStyle w:val="ListParagraph"/>
              <w:numPr>
                <w:ilvl w:val="0"/>
                <w:numId w:val="12"/>
              </w:numPr>
            </w:pPr>
            <w:r>
              <w:t xml:space="preserve">A </w:t>
            </w:r>
            <w:r w:rsidR="00A469DC">
              <w:t>b</w:t>
            </w:r>
            <w:r w:rsidR="00F508F2">
              <w:t xml:space="preserve">ackground in </w:t>
            </w:r>
            <w:r w:rsidR="004E5F5E">
              <w:t>t</w:t>
            </w:r>
            <w:r w:rsidR="000B4F30">
              <w:t>est development, management or co-ordination would be an advantage</w:t>
            </w:r>
          </w:p>
          <w:p w14:paraId="7862C544" w14:textId="6AB035CF" w:rsidR="00961E8B" w:rsidRDefault="00961E8B" w:rsidP="0002623A"/>
        </w:tc>
      </w:tr>
    </w:tbl>
    <w:p w14:paraId="34608CBC" w14:textId="7D921300" w:rsidR="004B2FA5" w:rsidRDefault="004B2FA5" w:rsidP="004B2FA5"/>
    <w:p w14:paraId="67EFDE6F" w14:textId="5D34AFEC" w:rsidR="00D3410F" w:rsidRDefault="00D3410F" w:rsidP="004B2FA5"/>
    <w:p w14:paraId="494DE745" w14:textId="08153D26" w:rsidR="00D3410F" w:rsidRDefault="00D3410F" w:rsidP="004B2FA5"/>
    <w:p w14:paraId="31D77CD3" w14:textId="10D6B8E3" w:rsidR="00D3410F" w:rsidRDefault="00D3410F" w:rsidP="004B2FA5"/>
    <w:p w14:paraId="187FA898" w14:textId="4D7CCECC" w:rsidR="00D3410F" w:rsidRDefault="00D3410F" w:rsidP="004B2FA5"/>
    <w:p w14:paraId="481637E8" w14:textId="77777777" w:rsidR="00D3410F" w:rsidRDefault="00D3410F" w:rsidP="004B2FA5"/>
    <w:sectPr w:rsidR="00D3410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7064" w14:textId="77777777" w:rsidR="00FB5637" w:rsidRDefault="00FB5637" w:rsidP="003E2910">
      <w:r>
        <w:separator/>
      </w:r>
    </w:p>
  </w:endnote>
  <w:endnote w:type="continuationSeparator" w:id="0">
    <w:p w14:paraId="29771ABC" w14:textId="77777777" w:rsidR="00FB5637" w:rsidRDefault="00FB5637" w:rsidP="003E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B7E57" w14:textId="47741037" w:rsidR="00885BEE" w:rsidRPr="002208FE" w:rsidRDefault="004C0BC5">
    <w:pPr>
      <w:pStyle w:val="Footer"/>
      <w:rPr>
        <w:i/>
        <w:sz w:val="16"/>
        <w:szCs w:val="16"/>
      </w:rPr>
    </w:pPr>
    <w:r>
      <w:rPr>
        <w:i/>
        <w:sz w:val="16"/>
        <w:szCs w:val="16"/>
      </w:rPr>
      <w:t xml:space="preserve">Trials </w:t>
    </w:r>
    <w:r w:rsidR="00492C36">
      <w:rPr>
        <w:i/>
        <w:sz w:val="16"/>
        <w:szCs w:val="16"/>
      </w:rPr>
      <w:t>Manager</w:t>
    </w:r>
    <w:r w:rsidR="00A83131">
      <w:rPr>
        <w:i/>
        <w:sz w:val="16"/>
        <w:szCs w:val="16"/>
      </w:rPr>
      <w:t xml:space="preserve"> Job Description</w:t>
    </w:r>
    <w:r w:rsidR="00B56845" w:rsidRPr="00B56845">
      <w:rPr>
        <w:i/>
        <w:sz w:val="16"/>
        <w:szCs w:val="16"/>
      </w:rPr>
      <w:ptab w:relativeTo="margin" w:alignment="center" w:leader="none"/>
    </w:r>
    <w:r w:rsidR="00B56845" w:rsidRPr="00B56845">
      <w:rPr>
        <w:i/>
        <w:sz w:val="16"/>
        <w:szCs w:val="16"/>
      </w:rPr>
      <w:t xml:space="preserve">Page </w:t>
    </w:r>
    <w:r w:rsidR="00B56845" w:rsidRPr="00B56845">
      <w:rPr>
        <w:b/>
        <w:bCs/>
        <w:i/>
        <w:sz w:val="16"/>
        <w:szCs w:val="16"/>
      </w:rPr>
      <w:fldChar w:fldCharType="begin"/>
    </w:r>
    <w:r w:rsidR="00B56845" w:rsidRPr="00B56845">
      <w:rPr>
        <w:b/>
        <w:bCs/>
        <w:i/>
        <w:sz w:val="16"/>
        <w:szCs w:val="16"/>
      </w:rPr>
      <w:instrText xml:space="preserve"> PAGE  \* Arabic  \* MERGEFORMAT </w:instrText>
    </w:r>
    <w:r w:rsidR="00B56845" w:rsidRPr="00B56845">
      <w:rPr>
        <w:b/>
        <w:bCs/>
        <w:i/>
        <w:sz w:val="16"/>
        <w:szCs w:val="16"/>
      </w:rPr>
      <w:fldChar w:fldCharType="separate"/>
    </w:r>
    <w:r w:rsidR="00726344">
      <w:rPr>
        <w:b/>
        <w:bCs/>
        <w:i/>
        <w:noProof/>
        <w:sz w:val="16"/>
        <w:szCs w:val="16"/>
      </w:rPr>
      <w:t>2</w:t>
    </w:r>
    <w:r w:rsidR="00B56845" w:rsidRPr="00B56845">
      <w:rPr>
        <w:b/>
        <w:bCs/>
        <w:i/>
        <w:sz w:val="16"/>
        <w:szCs w:val="16"/>
      </w:rPr>
      <w:fldChar w:fldCharType="end"/>
    </w:r>
    <w:r w:rsidR="00B56845" w:rsidRPr="00B56845">
      <w:rPr>
        <w:i/>
        <w:sz w:val="16"/>
        <w:szCs w:val="16"/>
      </w:rPr>
      <w:t xml:space="preserve"> of </w:t>
    </w:r>
    <w:r w:rsidR="00B56845" w:rsidRPr="00B56845">
      <w:rPr>
        <w:b/>
        <w:bCs/>
        <w:i/>
        <w:sz w:val="16"/>
        <w:szCs w:val="16"/>
      </w:rPr>
      <w:fldChar w:fldCharType="begin"/>
    </w:r>
    <w:r w:rsidR="00B56845" w:rsidRPr="00B56845">
      <w:rPr>
        <w:b/>
        <w:bCs/>
        <w:i/>
        <w:sz w:val="16"/>
        <w:szCs w:val="16"/>
      </w:rPr>
      <w:instrText xml:space="preserve"> NUMPAGES  \* Arabic  \* MERGEFORMAT </w:instrText>
    </w:r>
    <w:r w:rsidR="00B56845" w:rsidRPr="00B56845">
      <w:rPr>
        <w:b/>
        <w:bCs/>
        <w:i/>
        <w:sz w:val="16"/>
        <w:szCs w:val="16"/>
      </w:rPr>
      <w:fldChar w:fldCharType="separate"/>
    </w:r>
    <w:r w:rsidR="00726344">
      <w:rPr>
        <w:b/>
        <w:bCs/>
        <w:i/>
        <w:noProof/>
        <w:sz w:val="16"/>
        <w:szCs w:val="16"/>
      </w:rPr>
      <w:t>2</w:t>
    </w:r>
    <w:r w:rsidR="00B56845" w:rsidRPr="00B56845">
      <w:rPr>
        <w:b/>
        <w:bCs/>
        <w:i/>
        <w:sz w:val="16"/>
        <w:szCs w:val="16"/>
      </w:rPr>
      <w:fldChar w:fldCharType="end"/>
    </w:r>
    <w:r w:rsidR="00B56845" w:rsidRPr="00B56845">
      <w:rPr>
        <w:i/>
        <w:sz w:val="16"/>
        <w:szCs w:val="16"/>
      </w:rPr>
      <w:ptab w:relativeTo="margin" w:alignment="right" w:leader="none"/>
    </w:r>
    <w:r>
      <w:rPr>
        <w:i/>
        <w:sz w:val="16"/>
        <w:szCs w:val="16"/>
      </w:rPr>
      <w:t xml:space="preserve"> </w:t>
    </w:r>
    <w:r w:rsidR="005B590F">
      <w:rPr>
        <w:i/>
        <w:sz w:val="16"/>
        <w:szCs w:val="16"/>
      </w:rPr>
      <w:t>v2 06</w:t>
    </w:r>
    <w:r w:rsidR="004E4B03">
      <w:rPr>
        <w:i/>
        <w:sz w:val="16"/>
        <w:szCs w:val="16"/>
      </w:rPr>
      <w:t>/02/2026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2DA3" w14:textId="77777777" w:rsidR="00FB5637" w:rsidRDefault="00FB5637" w:rsidP="003E2910">
      <w:r>
        <w:separator/>
      </w:r>
    </w:p>
  </w:footnote>
  <w:footnote w:type="continuationSeparator" w:id="0">
    <w:p w14:paraId="38848943" w14:textId="77777777" w:rsidR="00FB5637" w:rsidRDefault="00FB5637" w:rsidP="003E2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7F16E" w14:textId="77777777" w:rsidR="003E2910" w:rsidRDefault="003E2910" w:rsidP="003E2910">
    <w:pPr>
      <w:pStyle w:val="Header"/>
      <w:jc w:val="right"/>
    </w:pPr>
    <w:r w:rsidRPr="00332977">
      <w:rPr>
        <w:noProof/>
        <w:lang w:val="en-US"/>
      </w:rPr>
      <w:drawing>
        <wp:inline distT="0" distB="0" distL="0" distR="0" wp14:anchorId="29C40CA1" wp14:editId="612536DB">
          <wp:extent cx="1043060" cy="601345"/>
          <wp:effectExtent l="0" t="0" r="5080" b="8255"/>
          <wp:docPr id="19" name="Picture 19" descr="D:\OneDrive\JW\AlphaPlus\Management\Stationery\ap_logo_rgb_rev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D:\OneDrive\JW\AlphaPlus\Management\Stationery\ap_logo_rgb_rev_3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4400" cy="6194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2205"/>
    <w:multiLevelType w:val="hybridMultilevel"/>
    <w:tmpl w:val="77569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3A2E"/>
    <w:multiLevelType w:val="hybridMultilevel"/>
    <w:tmpl w:val="3ADA2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8E374C"/>
    <w:multiLevelType w:val="hybridMultilevel"/>
    <w:tmpl w:val="5A1EA1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30665"/>
    <w:multiLevelType w:val="hybridMultilevel"/>
    <w:tmpl w:val="265E5E10"/>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61673D"/>
    <w:multiLevelType w:val="hybridMultilevel"/>
    <w:tmpl w:val="AFEC6D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6804D7"/>
    <w:multiLevelType w:val="hybridMultilevel"/>
    <w:tmpl w:val="A45A9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861CBC"/>
    <w:multiLevelType w:val="hybridMultilevel"/>
    <w:tmpl w:val="2BB40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C3CD2"/>
    <w:multiLevelType w:val="hybridMultilevel"/>
    <w:tmpl w:val="2E2E07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C31F1D"/>
    <w:multiLevelType w:val="hybridMultilevel"/>
    <w:tmpl w:val="CF522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6219A9"/>
    <w:multiLevelType w:val="hybridMultilevel"/>
    <w:tmpl w:val="59B255E4"/>
    <w:lvl w:ilvl="0" w:tplc="5D9C808C">
      <w:start w:val="1"/>
      <w:numFmt w:val="bullet"/>
      <w:lvlText w:val=""/>
      <w:lvlJc w:val="left"/>
      <w:pPr>
        <w:ind w:left="360" w:hanging="360"/>
      </w:pPr>
      <w:rPr>
        <w:rFonts w:ascii="Symbol" w:hAnsi="Symbol" w:hint="default"/>
      </w:rPr>
    </w:lvl>
    <w:lvl w:ilvl="1" w:tplc="E4AC4584">
      <w:start w:val="1"/>
      <w:numFmt w:val="bullet"/>
      <w:lvlText w:val="o"/>
      <w:lvlJc w:val="left"/>
      <w:pPr>
        <w:ind w:left="1080" w:hanging="360"/>
      </w:pPr>
      <w:rPr>
        <w:rFonts w:ascii="Courier New" w:hAnsi="Courier New" w:hint="default"/>
      </w:rPr>
    </w:lvl>
    <w:lvl w:ilvl="2" w:tplc="2B663B2E">
      <w:start w:val="1"/>
      <w:numFmt w:val="bullet"/>
      <w:lvlText w:val=""/>
      <w:lvlJc w:val="left"/>
      <w:pPr>
        <w:ind w:left="1800" w:hanging="360"/>
      </w:pPr>
      <w:rPr>
        <w:rFonts w:ascii="Wingdings" w:hAnsi="Wingdings" w:hint="default"/>
      </w:rPr>
    </w:lvl>
    <w:lvl w:ilvl="3" w:tplc="B3ECD1E8">
      <w:start w:val="1"/>
      <w:numFmt w:val="bullet"/>
      <w:lvlText w:val=""/>
      <w:lvlJc w:val="left"/>
      <w:pPr>
        <w:ind w:left="2520" w:hanging="360"/>
      </w:pPr>
      <w:rPr>
        <w:rFonts w:ascii="Symbol" w:hAnsi="Symbol" w:hint="default"/>
      </w:rPr>
    </w:lvl>
    <w:lvl w:ilvl="4" w:tplc="5B28AA9E">
      <w:start w:val="1"/>
      <w:numFmt w:val="bullet"/>
      <w:lvlText w:val="o"/>
      <w:lvlJc w:val="left"/>
      <w:pPr>
        <w:ind w:left="3240" w:hanging="360"/>
      </w:pPr>
      <w:rPr>
        <w:rFonts w:ascii="Courier New" w:hAnsi="Courier New" w:hint="default"/>
      </w:rPr>
    </w:lvl>
    <w:lvl w:ilvl="5" w:tplc="E0AE362E">
      <w:start w:val="1"/>
      <w:numFmt w:val="bullet"/>
      <w:lvlText w:val=""/>
      <w:lvlJc w:val="left"/>
      <w:pPr>
        <w:ind w:left="3960" w:hanging="360"/>
      </w:pPr>
      <w:rPr>
        <w:rFonts w:ascii="Wingdings" w:hAnsi="Wingdings" w:hint="default"/>
      </w:rPr>
    </w:lvl>
    <w:lvl w:ilvl="6" w:tplc="F49A4BBC">
      <w:start w:val="1"/>
      <w:numFmt w:val="bullet"/>
      <w:lvlText w:val=""/>
      <w:lvlJc w:val="left"/>
      <w:pPr>
        <w:ind w:left="4680" w:hanging="360"/>
      </w:pPr>
      <w:rPr>
        <w:rFonts w:ascii="Symbol" w:hAnsi="Symbol" w:hint="default"/>
      </w:rPr>
    </w:lvl>
    <w:lvl w:ilvl="7" w:tplc="EB48A768">
      <w:start w:val="1"/>
      <w:numFmt w:val="bullet"/>
      <w:lvlText w:val="o"/>
      <w:lvlJc w:val="left"/>
      <w:pPr>
        <w:ind w:left="5400" w:hanging="360"/>
      </w:pPr>
      <w:rPr>
        <w:rFonts w:ascii="Courier New" w:hAnsi="Courier New" w:hint="default"/>
      </w:rPr>
    </w:lvl>
    <w:lvl w:ilvl="8" w:tplc="D6EE127C">
      <w:start w:val="1"/>
      <w:numFmt w:val="bullet"/>
      <w:lvlText w:val=""/>
      <w:lvlJc w:val="left"/>
      <w:pPr>
        <w:ind w:left="6120" w:hanging="360"/>
      </w:pPr>
      <w:rPr>
        <w:rFonts w:ascii="Wingdings" w:hAnsi="Wingdings" w:hint="default"/>
      </w:rPr>
    </w:lvl>
  </w:abstractNum>
  <w:abstractNum w:abstractNumId="10" w15:restartNumberingAfterBreak="0">
    <w:nsid w:val="33A447A8"/>
    <w:multiLevelType w:val="hybridMultilevel"/>
    <w:tmpl w:val="93245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BC6979"/>
    <w:multiLevelType w:val="hybridMultilevel"/>
    <w:tmpl w:val="294A5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74605"/>
    <w:multiLevelType w:val="hybridMultilevel"/>
    <w:tmpl w:val="DD3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D174D"/>
    <w:multiLevelType w:val="hybridMultilevel"/>
    <w:tmpl w:val="0E0EAAE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A9B0DCD"/>
    <w:multiLevelType w:val="hybridMultilevel"/>
    <w:tmpl w:val="3780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E20057"/>
    <w:multiLevelType w:val="hybridMultilevel"/>
    <w:tmpl w:val="58645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EA6C63"/>
    <w:multiLevelType w:val="hybridMultilevel"/>
    <w:tmpl w:val="529C8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681511"/>
    <w:multiLevelType w:val="hybridMultilevel"/>
    <w:tmpl w:val="D3CE0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4F09FC"/>
    <w:multiLevelType w:val="hybridMultilevel"/>
    <w:tmpl w:val="830625AE"/>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9" w15:restartNumberingAfterBreak="0">
    <w:nsid w:val="6BD10F77"/>
    <w:multiLevelType w:val="hybridMultilevel"/>
    <w:tmpl w:val="E54E8C7C"/>
    <w:lvl w:ilvl="0" w:tplc="DBF03DDC">
      <w:start w:val="1"/>
      <w:numFmt w:val="bullet"/>
      <w:lvlText w:val=""/>
      <w:lvlJc w:val="left"/>
      <w:pPr>
        <w:ind w:left="360" w:hanging="360"/>
      </w:pPr>
      <w:rPr>
        <w:rFonts w:ascii="Symbol" w:hAnsi="Symbol" w:hint="default"/>
      </w:rPr>
    </w:lvl>
    <w:lvl w:ilvl="1" w:tplc="AF10AB9E">
      <w:start w:val="1"/>
      <w:numFmt w:val="bullet"/>
      <w:lvlText w:val="o"/>
      <w:lvlJc w:val="left"/>
      <w:pPr>
        <w:ind w:left="1080" w:hanging="360"/>
      </w:pPr>
      <w:rPr>
        <w:rFonts w:ascii="Courier New" w:hAnsi="Courier New" w:hint="default"/>
      </w:rPr>
    </w:lvl>
    <w:lvl w:ilvl="2" w:tplc="544E956C">
      <w:start w:val="1"/>
      <w:numFmt w:val="bullet"/>
      <w:lvlText w:val=""/>
      <w:lvlJc w:val="left"/>
      <w:pPr>
        <w:ind w:left="1800" w:hanging="360"/>
      </w:pPr>
      <w:rPr>
        <w:rFonts w:ascii="Wingdings" w:hAnsi="Wingdings" w:hint="default"/>
      </w:rPr>
    </w:lvl>
    <w:lvl w:ilvl="3" w:tplc="D2F6C418">
      <w:start w:val="1"/>
      <w:numFmt w:val="bullet"/>
      <w:lvlText w:val=""/>
      <w:lvlJc w:val="left"/>
      <w:pPr>
        <w:ind w:left="2520" w:hanging="360"/>
      </w:pPr>
      <w:rPr>
        <w:rFonts w:ascii="Symbol" w:hAnsi="Symbol" w:hint="default"/>
      </w:rPr>
    </w:lvl>
    <w:lvl w:ilvl="4" w:tplc="8878C46A">
      <w:start w:val="1"/>
      <w:numFmt w:val="bullet"/>
      <w:lvlText w:val="o"/>
      <w:lvlJc w:val="left"/>
      <w:pPr>
        <w:ind w:left="3240" w:hanging="360"/>
      </w:pPr>
      <w:rPr>
        <w:rFonts w:ascii="Courier New" w:hAnsi="Courier New" w:hint="default"/>
      </w:rPr>
    </w:lvl>
    <w:lvl w:ilvl="5" w:tplc="89FAB446">
      <w:start w:val="1"/>
      <w:numFmt w:val="bullet"/>
      <w:lvlText w:val=""/>
      <w:lvlJc w:val="left"/>
      <w:pPr>
        <w:ind w:left="3960" w:hanging="360"/>
      </w:pPr>
      <w:rPr>
        <w:rFonts w:ascii="Wingdings" w:hAnsi="Wingdings" w:hint="default"/>
      </w:rPr>
    </w:lvl>
    <w:lvl w:ilvl="6" w:tplc="5EA45056">
      <w:start w:val="1"/>
      <w:numFmt w:val="bullet"/>
      <w:lvlText w:val=""/>
      <w:lvlJc w:val="left"/>
      <w:pPr>
        <w:ind w:left="4680" w:hanging="360"/>
      </w:pPr>
      <w:rPr>
        <w:rFonts w:ascii="Symbol" w:hAnsi="Symbol" w:hint="default"/>
      </w:rPr>
    </w:lvl>
    <w:lvl w:ilvl="7" w:tplc="5D702BAA">
      <w:start w:val="1"/>
      <w:numFmt w:val="bullet"/>
      <w:lvlText w:val="o"/>
      <w:lvlJc w:val="left"/>
      <w:pPr>
        <w:ind w:left="5400" w:hanging="360"/>
      </w:pPr>
      <w:rPr>
        <w:rFonts w:ascii="Courier New" w:hAnsi="Courier New" w:hint="default"/>
      </w:rPr>
    </w:lvl>
    <w:lvl w:ilvl="8" w:tplc="6FCA37CE">
      <w:start w:val="1"/>
      <w:numFmt w:val="bullet"/>
      <w:lvlText w:val=""/>
      <w:lvlJc w:val="left"/>
      <w:pPr>
        <w:ind w:left="6120" w:hanging="360"/>
      </w:pPr>
      <w:rPr>
        <w:rFonts w:ascii="Wingdings" w:hAnsi="Wingdings" w:hint="default"/>
      </w:rPr>
    </w:lvl>
  </w:abstractNum>
  <w:abstractNum w:abstractNumId="20" w15:restartNumberingAfterBreak="0">
    <w:nsid w:val="6EDB257F"/>
    <w:multiLevelType w:val="hybridMultilevel"/>
    <w:tmpl w:val="5BEE1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61D90"/>
    <w:multiLevelType w:val="hybridMultilevel"/>
    <w:tmpl w:val="89EEF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30EC7"/>
    <w:multiLevelType w:val="hybridMultilevel"/>
    <w:tmpl w:val="23CCB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CF7934"/>
    <w:multiLevelType w:val="hybridMultilevel"/>
    <w:tmpl w:val="15584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1104044">
    <w:abstractNumId w:val="23"/>
  </w:num>
  <w:num w:numId="2" w16cid:durableId="563221196">
    <w:abstractNumId w:val="18"/>
  </w:num>
  <w:num w:numId="3" w16cid:durableId="1583489399">
    <w:abstractNumId w:val="13"/>
  </w:num>
  <w:num w:numId="4" w16cid:durableId="1199665409">
    <w:abstractNumId w:val="10"/>
  </w:num>
  <w:num w:numId="5" w16cid:durableId="125969846">
    <w:abstractNumId w:val="15"/>
  </w:num>
  <w:num w:numId="6" w16cid:durableId="1430739721">
    <w:abstractNumId w:val="5"/>
  </w:num>
  <w:num w:numId="7" w16cid:durableId="952440028">
    <w:abstractNumId w:val="22"/>
  </w:num>
  <w:num w:numId="8" w16cid:durableId="1277326781">
    <w:abstractNumId w:val="8"/>
  </w:num>
  <w:num w:numId="9" w16cid:durableId="1575629815">
    <w:abstractNumId w:val="20"/>
  </w:num>
  <w:num w:numId="10" w16cid:durableId="780103263">
    <w:abstractNumId w:val="11"/>
  </w:num>
  <w:num w:numId="11" w16cid:durableId="1068528604">
    <w:abstractNumId w:val="1"/>
  </w:num>
  <w:num w:numId="12" w16cid:durableId="1617785612">
    <w:abstractNumId w:val="7"/>
  </w:num>
  <w:num w:numId="13" w16cid:durableId="90975148">
    <w:abstractNumId w:val="16"/>
  </w:num>
  <w:num w:numId="14" w16cid:durableId="1755280125">
    <w:abstractNumId w:val="6"/>
  </w:num>
  <w:num w:numId="15" w16cid:durableId="354884807">
    <w:abstractNumId w:val="12"/>
  </w:num>
  <w:num w:numId="16" w16cid:durableId="1564490781">
    <w:abstractNumId w:val="17"/>
  </w:num>
  <w:num w:numId="17" w16cid:durableId="1153834086">
    <w:abstractNumId w:val="9"/>
  </w:num>
  <w:num w:numId="18" w16cid:durableId="1131554147">
    <w:abstractNumId w:val="0"/>
  </w:num>
  <w:num w:numId="19" w16cid:durableId="239558228">
    <w:abstractNumId w:val="21"/>
  </w:num>
  <w:num w:numId="20" w16cid:durableId="1366716594">
    <w:abstractNumId w:val="2"/>
  </w:num>
  <w:num w:numId="21" w16cid:durableId="547257993">
    <w:abstractNumId w:val="14"/>
  </w:num>
  <w:num w:numId="22" w16cid:durableId="1417248590">
    <w:abstractNumId w:val="3"/>
  </w:num>
  <w:num w:numId="23" w16cid:durableId="266354103">
    <w:abstractNumId w:val="19"/>
  </w:num>
  <w:num w:numId="24" w16cid:durableId="11526022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C85"/>
    <w:rsid w:val="00003FA9"/>
    <w:rsid w:val="0001079D"/>
    <w:rsid w:val="000109EF"/>
    <w:rsid w:val="0002623A"/>
    <w:rsid w:val="00037718"/>
    <w:rsid w:val="0005244E"/>
    <w:rsid w:val="0008071C"/>
    <w:rsid w:val="0008344E"/>
    <w:rsid w:val="000A2111"/>
    <w:rsid w:val="000B085E"/>
    <w:rsid w:val="000B2ED1"/>
    <w:rsid w:val="000B4F30"/>
    <w:rsid w:val="000B5433"/>
    <w:rsid w:val="000B574A"/>
    <w:rsid w:val="000C6DF1"/>
    <w:rsid w:val="000C74D8"/>
    <w:rsid w:val="000C759D"/>
    <w:rsid w:val="000D3C3B"/>
    <w:rsid w:val="000F2F8E"/>
    <w:rsid w:val="000F47BA"/>
    <w:rsid w:val="00103879"/>
    <w:rsid w:val="00106485"/>
    <w:rsid w:val="00115208"/>
    <w:rsid w:val="00123087"/>
    <w:rsid w:val="00141579"/>
    <w:rsid w:val="0015207E"/>
    <w:rsid w:val="001566DA"/>
    <w:rsid w:val="00174E04"/>
    <w:rsid w:val="00176B36"/>
    <w:rsid w:val="001851AD"/>
    <w:rsid w:val="001D5200"/>
    <w:rsid w:val="001E46BD"/>
    <w:rsid w:val="00211A3B"/>
    <w:rsid w:val="002208FE"/>
    <w:rsid w:val="00224947"/>
    <w:rsid w:val="0023284F"/>
    <w:rsid w:val="00250827"/>
    <w:rsid w:val="002542D6"/>
    <w:rsid w:val="00261F72"/>
    <w:rsid w:val="00291867"/>
    <w:rsid w:val="002A0703"/>
    <w:rsid w:val="002A3AA6"/>
    <w:rsid w:val="002A3C3A"/>
    <w:rsid w:val="002A7DD6"/>
    <w:rsid w:val="002C3E2D"/>
    <w:rsid w:val="002D34DA"/>
    <w:rsid w:val="002D50BC"/>
    <w:rsid w:val="003011D1"/>
    <w:rsid w:val="00305DFA"/>
    <w:rsid w:val="00322732"/>
    <w:rsid w:val="003324B5"/>
    <w:rsid w:val="00332771"/>
    <w:rsid w:val="00334007"/>
    <w:rsid w:val="00334A3E"/>
    <w:rsid w:val="00347907"/>
    <w:rsid w:val="003507DE"/>
    <w:rsid w:val="00357643"/>
    <w:rsid w:val="0038533B"/>
    <w:rsid w:val="003957F5"/>
    <w:rsid w:val="003A5399"/>
    <w:rsid w:val="003B1A80"/>
    <w:rsid w:val="003C7C85"/>
    <w:rsid w:val="003E2910"/>
    <w:rsid w:val="00400504"/>
    <w:rsid w:val="0040607A"/>
    <w:rsid w:val="004256DD"/>
    <w:rsid w:val="00425D50"/>
    <w:rsid w:val="00440309"/>
    <w:rsid w:val="00441A1D"/>
    <w:rsid w:val="004558E9"/>
    <w:rsid w:val="00460A11"/>
    <w:rsid w:val="00472EC7"/>
    <w:rsid w:val="00473277"/>
    <w:rsid w:val="00486170"/>
    <w:rsid w:val="00490A94"/>
    <w:rsid w:val="00492C36"/>
    <w:rsid w:val="004A4D07"/>
    <w:rsid w:val="004B2FA5"/>
    <w:rsid w:val="004C0245"/>
    <w:rsid w:val="004C0BC5"/>
    <w:rsid w:val="004C2515"/>
    <w:rsid w:val="004E2727"/>
    <w:rsid w:val="004E2CEB"/>
    <w:rsid w:val="004E3BEA"/>
    <w:rsid w:val="004E4B03"/>
    <w:rsid w:val="004E5F5E"/>
    <w:rsid w:val="00502865"/>
    <w:rsid w:val="0051786A"/>
    <w:rsid w:val="00521A71"/>
    <w:rsid w:val="00533902"/>
    <w:rsid w:val="00545A78"/>
    <w:rsid w:val="00575331"/>
    <w:rsid w:val="00583398"/>
    <w:rsid w:val="00584B95"/>
    <w:rsid w:val="00584F37"/>
    <w:rsid w:val="00591257"/>
    <w:rsid w:val="005A7207"/>
    <w:rsid w:val="005B590F"/>
    <w:rsid w:val="005F77FF"/>
    <w:rsid w:val="00601D38"/>
    <w:rsid w:val="006039CA"/>
    <w:rsid w:val="00605217"/>
    <w:rsid w:val="00625949"/>
    <w:rsid w:val="006358CA"/>
    <w:rsid w:val="00636B35"/>
    <w:rsid w:val="0065238A"/>
    <w:rsid w:val="006577CA"/>
    <w:rsid w:val="00672AC0"/>
    <w:rsid w:val="00677B56"/>
    <w:rsid w:val="006A029C"/>
    <w:rsid w:val="006C0E47"/>
    <w:rsid w:val="006C5DF6"/>
    <w:rsid w:val="006D2550"/>
    <w:rsid w:val="006E2733"/>
    <w:rsid w:val="006F1D77"/>
    <w:rsid w:val="006F252E"/>
    <w:rsid w:val="006F6248"/>
    <w:rsid w:val="006F708B"/>
    <w:rsid w:val="00711B3C"/>
    <w:rsid w:val="00726344"/>
    <w:rsid w:val="0073055F"/>
    <w:rsid w:val="00731119"/>
    <w:rsid w:val="00750327"/>
    <w:rsid w:val="007577BA"/>
    <w:rsid w:val="0077086F"/>
    <w:rsid w:val="00774052"/>
    <w:rsid w:val="00780C67"/>
    <w:rsid w:val="0078426A"/>
    <w:rsid w:val="00790386"/>
    <w:rsid w:val="007A6109"/>
    <w:rsid w:val="007B2ADF"/>
    <w:rsid w:val="007B50DA"/>
    <w:rsid w:val="007D5AF6"/>
    <w:rsid w:val="007D5D7B"/>
    <w:rsid w:val="007E47B0"/>
    <w:rsid w:val="007E5B65"/>
    <w:rsid w:val="00806806"/>
    <w:rsid w:val="00814B2D"/>
    <w:rsid w:val="008277DC"/>
    <w:rsid w:val="008343B6"/>
    <w:rsid w:val="0084734D"/>
    <w:rsid w:val="00852356"/>
    <w:rsid w:val="0088293C"/>
    <w:rsid w:val="00883F8A"/>
    <w:rsid w:val="00885BEE"/>
    <w:rsid w:val="008A23B7"/>
    <w:rsid w:val="008A7F73"/>
    <w:rsid w:val="008B4F24"/>
    <w:rsid w:val="008C068E"/>
    <w:rsid w:val="008C751B"/>
    <w:rsid w:val="008E6EC2"/>
    <w:rsid w:val="008E6F9F"/>
    <w:rsid w:val="008F0440"/>
    <w:rsid w:val="008F263F"/>
    <w:rsid w:val="00900E53"/>
    <w:rsid w:val="00900F8B"/>
    <w:rsid w:val="0092149C"/>
    <w:rsid w:val="009301A7"/>
    <w:rsid w:val="00935FFA"/>
    <w:rsid w:val="00944188"/>
    <w:rsid w:val="00946494"/>
    <w:rsid w:val="00961E8B"/>
    <w:rsid w:val="009703EE"/>
    <w:rsid w:val="00970662"/>
    <w:rsid w:val="00974883"/>
    <w:rsid w:val="00980A7C"/>
    <w:rsid w:val="009862BD"/>
    <w:rsid w:val="009875AC"/>
    <w:rsid w:val="009A226D"/>
    <w:rsid w:val="009B3A95"/>
    <w:rsid w:val="009C540F"/>
    <w:rsid w:val="009D1D04"/>
    <w:rsid w:val="009D5203"/>
    <w:rsid w:val="00A2332F"/>
    <w:rsid w:val="00A37D2E"/>
    <w:rsid w:val="00A45F11"/>
    <w:rsid w:val="00A469A4"/>
    <w:rsid w:val="00A469DC"/>
    <w:rsid w:val="00A61269"/>
    <w:rsid w:val="00A631A8"/>
    <w:rsid w:val="00A63BE4"/>
    <w:rsid w:val="00A641FB"/>
    <w:rsid w:val="00A75F2E"/>
    <w:rsid w:val="00A83131"/>
    <w:rsid w:val="00AA2591"/>
    <w:rsid w:val="00AB0829"/>
    <w:rsid w:val="00AB13A0"/>
    <w:rsid w:val="00AB52DC"/>
    <w:rsid w:val="00AC5D3B"/>
    <w:rsid w:val="00AE59AF"/>
    <w:rsid w:val="00AE77C2"/>
    <w:rsid w:val="00AF0DB2"/>
    <w:rsid w:val="00B02101"/>
    <w:rsid w:val="00B10E11"/>
    <w:rsid w:val="00B13F56"/>
    <w:rsid w:val="00B30C24"/>
    <w:rsid w:val="00B3235B"/>
    <w:rsid w:val="00B333E2"/>
    <w:rsid w:val="00B3485C"/>
    <w:rsid w:val="00B558B8"/>
    <w:rsid w:val="00B56845"/>
    <w:rsid w:val="00B652D2"/>
    <w:rsid w:val="00B66A12"/>
    <w:rsid w:val="00B7521F"/>
    <w:rsid w:val="00B75750"/>
    <w:rsid w:val="00B919B9"/>
    <w:rsid w:val="00BA44C0"/>
    <w:rsid w:val="00BA4C6D"/>
    <w:rsid w:val="00BF0AAD"/>
    <w:rsid w:val="00C01F13"/>
    <w:rsid w:val="00C028CA"/>
    <w:rsid w:val="00C333FA"/>
    <w:rsid w:val="00C36491"/>
    <w:rsid w:val="00C5348E"/>
    <w:rsid w:val="00C77EE6"/>
    <w:rsid w:val="00C858F5"/>
    <w:rsid w:val="00C963F8"/>
    <w:rsid w:val="00CB6F39"/>
    <w:rsid w:val="00CD1006"/>
    <w:rsid w:val="00CD2603"/>
    <w:rsid w:val="00CE136B"/>
    <w:rsid w:val="00CE20B3"/>
    <w:rsid w:val="00CE300A"/>
    <w:rsid w:val="00CE4098"/>
    <w:rsid w:val="00CE4601"/>
    <w:rsid w:val="00D041F2"/>
    <w:rsid w:val="00D1170C"/>
    <w:rsid w:val="00D12B45"/>
    <w:rsid w:val="00D2133C"/>
    <w:rsid w:val="00D3410F"/>
    <w:rsid w:val="00D36308"/>
    <w:rsid w:val="00D43961"/>
    <w:rsid w:val="00D74BC7"/>
    <w:rsid w:val="00D835FA"/>
    <w:rsid w:val="00D90A9C"/>
    <w:rsid w:val="00D929EE"/>
    <w:rsid w:val="00DB1954"/>
    <w:rsid w:val="00DC4A06"/>
    <w:rsid w:val="00DC7E99"/>
    <w:rsid w:val="00DD2EE4"/>
    <w:rsid w:val="00E02053"/>
    <w:rsid w:val="00E423C0"/>
    <w:rsid w:val="00E51E0D"/>
    <w:rsid w:val="00E53575"/>
    <w:rsid w:val="00E7416B"/>
    <w:rsid w:val="00E81055"/>
    <w:rsid w:val="00E940B0"/>
    <w:rsid w:val="00EA515B"/>
    <w:rsid w:val="00EB495A"/>
    <w:rsid w:val="00EB5877"/>
    <w:rsid w:val="00EB6443"/>
    <w:rsid w:val="00EC169F"/>
    <w:rsid w:val="00ED531A"/>
    <w:rsid w:val="00EE002F"/>
    <w:rsid w:val="00F102A4"/>
    <w:rsid w:val="00F33A87"/>
    <w:rsid w:val="00F37B6C"/>
    <w:rsid w:val="00F479B5"/>
    <w:rsid w:val="00F508F2"/>
    <w:rsid w:val="00F544DA"/>
    <w:rsid w:val="00F60415"/>
    <w:rsid w:val="00F6070C"/>
    <w:rsid w:val="00F673E9"/>
    <w:rsid w:val="00F75401"/>
    <w:rsid w:val="00F812C6"/>
    <w:rsid w:val="00F846FE"/>
    <w:rsid w:val="00F86989"/>
    <w:rsid w:val="00FA613A"/>
    <w:rsid w:val="00FB0FDB"/>
    <w:rsid w:val="00FB4955"/>
    <w:rsid w:val="00FB5637"/>
    <w:rsid w:val="00FD541C"/>
    <w:rsid w:val="00FE30F5"/>
    <w:rsid w:val="00FF1712"/>
    <w:rsid w:val="00FF31FA"/>
    <w:rsid w:val="08967735"/>
    <w:rsid w:val="0F24325D"/>
    <w:rsid w:val="108D6228"/>
    <w:rsid w:val="257580D2"/>
    <w:rsid w:val="40834576"/>
    <w:rsid w:val="6110E4FD"/>
    <w:rsid w:val="61CDEF9F"/>
    <w:rsid w:val="71A999B6"/>
    <w:rsid w:val="7AFDC3EF"/>
    <w:rsid w:val="7F39F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79EBF"/>
  <w15:chartTrackingRefBased/>
  <w15:docId w15:val="{C093E211-C385-4A65-8A55-66CE4018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29"/>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6F708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7C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910"/>
    <w:pPr>
      <w:tabs>
        <w:tab w:val="center" w:pos="4513"/>
        <w:tab w:val="right" w:pos="9026"/>
      </w:tabs>
    </w:pPr>
  </w:style>
  <w:style w:type="character" w:customStyle="1" w:styleId="HeaderChar">
    <w:name w:val="Header Char"/>
    <w:basedOn w:val="DefaultParagraphFont"/>
    <w:link w:val="Header"/>
    <w:uiPriority w:val="99"/>
    <w:rsid w:val="003E2910"/>
    <w:rPr>
      <w:rFonts w:ascii="Calibri" w:hAnsi="Calibri" w:cs="Times New Roman"/>
    </w:rPr>
  </w:style>
  <w:style w:type="paragraph" w:styleId="Footer">
    <w:name w:val="footer"/>
    <w:basedOn w:val="Normal"/>
    <w:link w:val="FooterChar"/>
    <w:uiPriority w:val="99"/>
    <w:unhideWhenUsed/>
    <w:rsid w:val="003E2910"/>
    <w:pPr>
      <w:tabs>
        <w:tab w:val="center" w:pos="4513"/>
        <w:tab w:val="right" w:pos="9026"/>
      </w:tabs>
    </w:pPr>
  </w:style>
  <w:style w:type="character" w:customStyle="1" w:styleId="FooterChar">
    <w:name w:val="Footer Char"/>
    <w:basedOn w:val="DefaultParagraphFont"/>
    <w:link w:val="Footer"/>
    <w:uiPriority w:val="99"/>
    <w:rsid w:val="003E2910"/>
    <w:rPr>
      <w:rFonts w:ascii="Calibri" w:hAnsi="Calibri" w:cs="Times New Roman"/>
    </w:rPr>
  </w:style>
  <w:style w:type="paragraph" w:styleId="Title">
    <w:name w:val="Title"/>
    <w:basedOn w:val="Normal"/>
    <w:next w:val="Normal"/>
    <w:link w:val="TitleChar"/>
    <w:uiPriority w:val="10"/>
    <w:qFormat/>
    <w:rsid w:val="003E291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9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F708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00504"/>
    <w:pPr>
      <w:ind w:left="720"/>
      <w:contextualSpacing/>
    </w:pPr>
  </w:style>
  <w:style w:type="paragraph" w:styleId="BalloonText">
    <w:name w:val="Balloon Text"/>
    <w:basedOn w:val="Normal"/>
    <w:link w:val="BalloonTextChar"/>
    <w:uiPriority w:val="99"/>
    <w:semiHidden/>
    <w:unhideWhenUsed/>
    <w:rsid w:val="001D52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200"/>
    <w:rPr>
      <w:rFonts w:ascii="Segoe UI" w:hAnsi="Segoe UI" w:cs="Segoe UI"/>
      <w:sz w:val="18"/>
      <w:szCs w:val="18"/>
    </w:rPr>
  </w:style>
  <w:style w:type="character" w:styleId="CommentReference">
    <w:name w:val="annotation reference"/>
    <w:basedOn w:val="DefaultParagraphFont"/>
    <w:uiPriority w:val="99"/>
    <w:semiHidden/>
    <w:unhideWhenUsed/>
    <w:rsid w:val="007B50DA"/>
    <w:rPr>
      <w:sz w:val="16"/>
      <w:szCs w:val="16"/>
    </w:rPr>
  </w:style>
  <w:style w:type="paragraph" w:styleId="CommentText">
    <w:name w:val="annotation text"/>
    <w:basedOn w:val="Normal"/>
    <w:link w:val="CommentTextChar"/>
    <w:uiPriority w:val="99"/>
    <w:unhideWhenUsed/>
    <w:rsid w:val="007B50DA"/>
    <w:rPr>
      <w:sz w:val="20"/>
      <w:szCs w:val="20"/>
    </w:rPr>
  </w:style>
  <w:style w:type="character" w:customStyle="1" w:styleId="CommentTextChar">
    <w:name w:val="Comment Text Char"/>
    <w:basedOn w:val="DefaultParagraphFont"/>
    <w:link w:val="CommentText"/>
    <w:uiPriority w:val="99"/>
    <w:rsid w:val="007B50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B50DA"/>
    <w:rPr>
      <w:b/>
      <w:bCs/>
    </w:rPr>
  </w:style>
  <w:style w:type="character" w:customStyle="1" w:styleId="CommentSubjectChar">
    <w:name w:val="Comment Subject Char"/>
    <w:basedOn w:val="CommentTextChar"/>
    <w:link w:val="CommentSubject"/>
    <w:uiPriority w:val="99"/>
    <w:semiHidden/>
    <w:rsid w:val="007B50DA"/>
    <w:rPr>
      <w:rFonts w:ascii="Calibri" w:hAnsi="Calibri" w:cs="Times New Roman"/>
      <w:b/>
      <w:bCs/>
      <w:sz w:val="20"/>
      <w:szCs w:val="20"/>
    </w:rPr>
  </w:style>
  <w:style w:type="character" w:styleId="Hyperlink">
    <w:name w:val="Hyperlink"/>
    <w:basedOn w:val="DefaultParagraphFont"/>
    <w:uiPriority w:val="99"/>
    <w:semiHidden/>
    <w:unhideWhenUsed/>
    <w:rsid w:val="004B2FA5"/>
    <w:rPr>
      <w:color w:val="0563C1"/>
      <w:u w:val="single"/>
    </w:rPr>
  </w:style>
  <w:style w:type="character" w:styleId="FollowedHyperlink">
    <w:name w:val="FollowedHyperlink"/>
    <w:basedOn w:val="DefaultParagraphFont"/>
    <w:uiPriority w:val="99"/>
    <w:semiHidden/>
    <w:unhideWhenUsed/>
    <w:rsid w:val="004256DD"/>
    <w:rPr>
      <w:color w:val="954F72" w:themeColor="followedHyperlink"/>
      <w:u w:val="single"/>
    </w:rPr>
  </w:style>
  <w:style w:type="paragraph" w:styleId="Revision">
    <w:name w:val="Revision"/>
    <w:hidden/>
    <w:uiPriority w:val="99"/>
    <w:semiHidden/>
    <w:rsid w:val="00677B56"/>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922864">
      <w:bodyDiv w:val="1"/>
      <w:marLeft w:val="0"/>
      <w:marRight w:val="0"/>
      <w:marTop w:val="0"/>
      <w:marBottom w:val="0"/>
      <w:divBdr>
        <w:top w:val="none" w:sz="0" w:space="0" w:color="auto"/>
        <w:left w:val="none" w:sz="0" w:space="0" w:color="auto"/>
        <w:bottom w:val="none" w:sz="0" w:space="0" w:color="auto"/>
        <w:right w:val="none" w:sz="0" w:space="0" w:color="auto"/>
      </w:divBdr>
    </w:div>
    <w:div w:id="1162042610">
      <w:bodyDiv w:val="1"/>
      <w:marLeft w:val="0"/>
      <w:marRight w:val="0"/>
      <w:marTop w:val="0"/>
      <w:marBottom w:val="0"/>
      <w:divBdr>
        <w:top w:val="none" w:sz="0" w:space="0" w:color="auto"/>
        <w:left w:val="none" w:sz="0" w:space="0" w:color="auto"/>
        <w:bottom w:val="none" w:sz="0" w:space="0" w:color="auto"/>
        <w:right w:val="none" w:sz="0" w:space="0" w:color="auto"/>
      </w:divBdr>
    </w:div>
    <w:div w:id="157550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BDA28A5291A498D803C047D72C8E2" ma:contentTypeVersion="5" ma:contentTypeDescription="Create a new document." ma:contentTypeScope="" ma:versionID="31691bd09c642537339d9e4a52cb35d1">
  <xsd:schema xmlns:xsd="http://www.w3.org/2001/XMLSchema" xmlns:xs="http://www.w3.org/2001/XMLSchema" xmlns:p="http://schemas.microsoft.com/office/2006/metadata/properties" xmlns:ns1="http://schemas.microsoft.com/sharepoint/v3" xmlns:ns2="ce15f9b2-508b-4813-bbd3-d0f52821bdd7" xmlns:ns3="http://schemas.microsoft.com/sharepoint/v4" targetNamespace="http://schemas.microsoft.com/office/2006/metadata/properties" ma:root="true" ma:fieldsID="95c00317dc0b46f51fbff5095dd44945" ns1:_="" ns2:_="" ns3:_="">
    <xsd:import namespace="http://schemas.microsoft.com/sharepoint/v3"/>
    <xsd:import namespace="ce15f9b2-508b-4813-bbd3-d0f52821bdd7"/>
    <xsd:import namespace="http://schemas.microsoft.com/sharepoint/v4"/>
    <xsd:element name="properties">
      <xsd:complexType>
        <xsd:sequence>
          <xsd:element name="documentManagement">
            <xsd:complexType>
              <xsd:all>
                <xsd:element ref="ns2:SharedWithUsers" minOccurs="0"/>
                <xsd:element ref="ns2:SharingHintHash" minOccurs="0"/>
                <xsd:element ref="ns1:PublishingStartDate" minOccurs="0"/>
                <xsd:element ref="ns1:PublishingExpirationDate" minOccurs="0"/>
                <xsd:element ref="ns2:SharedWithDetail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15f9b2-508b-4813-bbd3-d0f52821bdd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9B20EB-D9D5-44B6-84F8-D910230D3D89}">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7A404BA8-2751-48D9-BAB8-0D327A2A7F66}">
  <ds:schemaRefs>
    <ds:schemaRef ds:uri="http://schemas.microsoft.com/sharepoint/v3/contenttype/forms"/>
  </ds:schemaRefs>
</ds:datastoreItem>
</file>

<file path=customXml/itemProps3.xml><?xml version="1.0" encoding="utf-8"?>
<ds:datastoreItem xmlns:ds="http://schemas.openxmlformats.org/officeDocument/2006/customXml" ds:itemID="{B2911F1F-A46C-442F-9B4B-0CA88BD8A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15f9b2-508b-4813-bbd3-d0f52821bdd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5318</Characters>
  <Application>Microsoft Office Word</Application>
  <DocSecurity>0</DocSecurity>
  <Lines>88</Lines>
  <Paragraphs>68</Paragraphs>
  <ScaleCrop>false</ScaleCrop>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Boyle</dc:creator>
  <cp:keywords/>
  <dc:description/>
  <cp:lastModifiedBy>Kath Fanning</cp:lastModifiedBy>
  <cp:revision>54</cp:revision>
  <cp:lastPrinted>2016-01-20T11:24:00Z</cp:lastPrinted>
  <dcterms:created xsi:type="dcterms:W3CDTF">2023-01-16T12:02:00Z</dcterms:created>
  <dcterms:modified xsi:type="dcterms:W3CDTF">2026-02-09T11:34:00Z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0x010100322BDA28A5291A498D803C047D72C8E2</vt:lpwstr>
  </property>
</Properties>
</file>